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6C41" w14:textId="77777777" w:rsidR="00EB6836" w:rsidRDefault="001C560C" w:rsidP="005937DC">
      <w:pPr>
        <w:pStyle w:val="ListParagraph"/>
        <w:jc w:val="center"/>
        <w:rPr>
          <w:b/>
          <w:sz w:val="36"/>
          <w:szCs w:val="36"/>
        </w:rPr>
      </w:pPr>
      <w:r>
        <w:rPr>
          <w:b/>
          <w:sz w:val="36"/>
          <w:szCs w:val="36"/>
        </w:rPr>
        <w:t>Jersey Charit</w:t>
      </w:r>
      <w:r w:rsidR="005937DC">
        <w:rPr>
          <w:b/>
          <w:sz w:val="36"/>
          <w:szCs w:val="36"/>
        </w:rPr>
        <w:t>y</w:t>
      </w:r>
    </w:p>
    <w:p w14:paraId="7BC3FDB8" w14:textId="1D46F635" w:rsidR="00614402" w:rsidRDefault="004522C1" w:rsidP="005937DC">
      <w:pPr>
        <w:pStyle w:val="ListParagraph"/>
        <w:jc w:val="center"/>
        <w:rPr>
          <w:b/>
          <w:sz w:val="36"/>
          <w:szCs w:val="36"/>
        </w:rPr>
      </w:pPr>
      <w:r>
        <w:rPr>
          <w:b/>
          <w:sz w:val="36"/>
          <w:szCs w:val="36"/>
        </w:rPr>
        <w:t>Financial Health Check</w:t>
      </w:r>
    </w:p>
    <w:p w14:paraId="46601683" w14:textId="77777777" w:rsidR="004522C1" w:rsidRPr="00934DEE" w:rsidRDefault="004522C1" w:rsidP="005937DC">
      <w:pPr>
        <w:pStyle w:val="ListParagraph"/>
        <w:jc w:val="center"/>
        <w:rPr>
          <w:b/>
          <w:sz w:val="24"/>
          <w:szCs w:val="24"/>
        </w:rPr>
      </w:pPr>
    </w:p>
    <w:tbl>
      <w:tblPr>
        <w:tblStyle w:val="TableGrid"/>
        <w:tblpPr w:leftFromText="180" w:rightFromText="180" w:vertAnchor="text" w:horzAnchor="margin" w:tblpXSpec="center" w:tblpY="81"/>
        <w:tblW w:w="8931" w:type="dxa"/>
        <w:tblLook w:val="04A0" w:firstRow="1" w:lastRow="0" w:firstColumn="1" w:lastColumn="0" w:noHBand="0" w:noVBand="1"/>
      </w:tblPr>
      <w:tblGrid>
        <w:gridCol w:w="4111"/>
        <w:gridCol w:w="4820"/>
      </w:tblGrid>
      <w:tr w:rsidR="00E02916" w14:paraId="250EAA7F" w14:textId="77777777" w:rsidTr="008F543E">
        <w:tc>
          <w:tcPr>
            <w:tcW w:w="4111" w:type="dxa"/>
            <w:shd w:val="clear" w:color="auto" w:fill="0098FF"/>
          </w:tcPr>
          <w:p w14:paraId="6A54CFC3" w14:textId="77777777" w:rsidR="00E02916" w:rsidRPr="005937DC" w:rsidRDefault="00E02916" w:rsidP="00E91DB2">
            <w:pPr>
              <w:pStyle w:val="ListParagraph"/>
              <w:ind w:left="0"/>
              <w:rPr>
                <w:b/>
                <w:color w:val="FFFFFF" w:themeColor="background1"/>
                <w:sz w:val="24"/>
                <w:szCs w:val="24"/>
              </w:rPr>
            </w:pPr>
            <w:r w:rsidRPr="005937DC">
              <w:rPr>
                <w:b/>
                <w:color w:val="FFFFFF" w:themeColor="background1"/>
                <w:sz w:val="24"/>
                <w:szCs w:val="24"/>
              </w:rPr>
              <w:t>Organisation</w:t>
            </w:r>
          </w:p>
          <w:p w14:paraId="52B34F45" w14:textId="77777777" w:rsidR="00E02916" w:rsidRPr="005937DC" w:rsidRDefault="00E02916" w:rsidP="00E91DB2">
            <w:pPr>
              <w:pStyle w:val="ListParagraph"/>
              <w:ind w:left="0"/>
              <w:rPr>
                <w:b/>
                <w:color w:val="FFFFFF" w:themeColor="background1"/>
                <w:sz w:val="24"/>
                <w:szCs w:val="24"/>
              </w:rPr>
            </w:pPr>
          </w:p>
        </w:tc>
        <w:tc>
          <w:tcPr>
            <w:tcW w:w="4820" w:type="dxa"/>
          </w:tcPr>
          <w:p w14:paraId="43F4E554" w14:textId="77777777" w:rsidR="00E02916" w:rsidRDefault="00E02916" w:rsidP="00E91DB2">
            <w:pPr>
              <w:pStyle w:val="ListParagraph"/>
              <w:ind w:left="0"/>
              <w:rPr>
                <w:b/>
                <w:sz w:val="24"/>
                <w:szCs w:val="24"/>
                <w:u w:val="single"/>
              </w:rPr>
            </w:pPr>
          </w:p>
        </w:tc>
      </w:tr>
      <w:tr w:rsidR="00E02916" w14:paraId="3201CC94" w14:textId="77777777" w:rsidTr="008F543E">
        <w:tc>
          <w:tcPr>
            <w:tcW w:w="4111" w:type="dxa"/>
            <w:shd w:val="clear" w:color="auto" w:fill="0098FF"/>
          </w:tcPr>
          <w:p w14:paraId="3EAFA1F4" w14:textId="77777777" w:rsidR="00E02916" w:rsidRPr="005937DC" w:rsidRDefault="00E02916" w:rsidP="00E91DB2">
            <w:pPr>
              <w:pStyle w:val="ListParagraph"/>
              <w:ind w:left="0"/>
              <w:rPr>
                <w:b/>
                <w:color w:val="FFFFFF" w:themeColor="background1"/>
                <w:sz w:val="24"/>
                <w:szCs w:val="24"/>
              </w:rPr>
            </w:pPr>
            <w:r w:rsidRPr="005937DC">
              <w:rPr>
                <w:b/>
                <w:color w:val="FFFFFF" w:themeColor="background1"/>
                <w:sz w:val="24"/>
                <w:szCs w:val="24"/>
              </w:rPr>
              <w:t>Project Title</w:t>
            </w:r>
          </w:p>
          <w:p w14:paraId="72E4E2FB" w14:textId="77777777" w:rsidR="00E02916" w:rsidRDefault="00E02916" w:rsidP="00E91DB2">
            <w:pPr>
              <w:pStyle w:val="ListParagraph"/>
              <w:ind w:left="0"/>
              <w:rPr>
                <w:b/>
                <w:color w:val="FFFFFF" w:themeColor="background1"/>
                <w:sz w:val="24"/>
                <w:szCs w:val="24"/>
              </w:rPr>
            </w:pPr>
          </w:p>
          <w:p w14:paraId="51E4B31D" w14:textId="77777777" w:rsidR="00E02916" w:rsidRPr="005937DC" w:rsidRDefault="00E02916" w:rsidP="00E91DB2">
            <w:pPr>
              <w:pStyle w:val="ListParagraph"/>
              <w:ind w:left="0"/>
              <w:rPr>
                <w:b/>
                <w:color w:val="FFFFFF" w:themeColor="background1"/>
                <w:sz w:val="24"/>
                <w:szCs w:val="24"/>
              </w:rPr>
            </w:pPr>
          </w:p>
        </w:tc>
        <w:tc>
          <w:tcPr>
            <w:tcW w:w="4820" w:type="dxa"/>
          </w:tcPr>
          <w:p w14:paraId="4DB84A28" w14:textId="77777777" w:rsidR="00E02916" w:rsidRDefault="00E02916" w:rsidP="00E91DB2">
            <w:pPr>
              <w:pStyle w:val="ListParagraph"/>
              <w:ind w:left="0"/>
              <w:rPr>
                <w:b/>
                <w:sz w:val="24"/>
                <w:szCs w:val="24"/>
                <w:u w:val="single"/>
              </w:rPr>
            </w:pPr>
          </w:p>
        </w:tc>
      </w:tr>
      <w:tr w:rsidR="00E02916" w14:paraId="50438162" w14:textId="77777777" w:rsidTr="008F543E">
        <w:tc>
          <w:tcPr>
            <w:tcW w:w="4111" w:type="dxa"/>
            <w:shd w:val="clear" w:color="auto" w:fill="0098FF"/>
          </w:tcPr>
          <w:p w14:paraId="46627732" w14:textId="77777777" w:rsidR="00E02916" w:rsidRDefault="00E02916" w:rsidP="00E91DB2">
            <w:pPr>
              <w:pStyle w:val="ListParagraph"/>
              <w:ind w:left="0"/>
              <w:rPr>
                <w:b/>
                <w:color w:val="FFFFFF" w:themeColor="background1"/>
                <w:sz w:val="24"/>
                <w:szCs w:val="24"/>
              </w:rPr>
            </w:pPr>
            <w:r>
              <w:rPr>
                <w:b/>
                <w:color w:val="FFFFFF" w:themeColor="background1"/>
                <w:sz w:val="24"/>
                <w:szCs w:val="24"/>
              </w:rPr>
              <w:t>Date of Completion</w:t>
            </w:r>
          </w:p>
          <w:p w14:paraId="26453CCB" w14:textId="4A8385BE" w:rsidR="00E02916" w:rsidRPr="005937DC" w:rsidRDefault="00E02916" w:rsidP="00E91DB2">
            <w:pPr>
              <w:pStyle w:val="ListParagraph"/>
              <w:ind w:left="0"/>
              <w:rPr>
                <w:b/>
                <w:color w:val="FFFFFF" w:themeColor="background1"/>
                <w:sz w:val="24"/>
                <w:szCs w:val="24"/>
              </w:rPr>
            </w:pPr>
          </w:p>
        </w:tc>
        <w:tc>
          <w:tcPr>
            <w:tcW w:w="4820" w:type="dxa"/>
          </w:tcPr>
          <w:p w14:paraId="4939FA48" w14:textId="77777777" w:rsidR="00E02916" w:rsidRDefault="00E02916" w:rsidP="00E91DB2">
            <w:pPr>
              <w:pStyle w:val="ListParagraph"/>
              <w:ind w:left="0"/>
              <w:rPr>
                <w:b/>
                <w:sz w:val="24"/>
                <w:szCs w:val="24"/>
                <w:u w:val="single"/>
              </w:rPr>
            </w:pPr>
          </w:p>
        </w:tc>
      </w:tr>
    </w:tbl>
    <w:p w14:paraId="6F17423B" w14:textId="77777777" w:rsidR="00E02916" w:rsidRDefault="00E02916" w:rsidP="00934DEE">
      <w:pPr>
        <w:jc w:val="both"/>
        <w:rPr>
          <w:b/>
          <w:sz w:val="32"/>
          <w:szCs w:val="32"/>
        </w:rPr>
      </w:pPr>
    </w:p>
    <w:p w14:paraId="79C88944" w14:textId="4851397D" w:rsidR="004522C1" w:rsidRPr="00934DEE" w:rsidRDefault="004522C1" w:rsidP="00934DEE">
      <w:pPr>
        <w:jc w:val="both"/>
        <w:rPr>
          <w:b/>
          <w:sz w:val="32"/>
          <w:szCs w:val="32"/>
        </w:rPr>
      </w:pPr>
      <w:r w:rsidRPr="00934DEE">
        <w:rPr>
          <w:b/>
          <w:sz w:val="32"/>
          <w:szCs w:val="32"/>
        </w:rPr>
        <w:t>Purpose</w:t>
      </w:r>
    </w:p>
    <w:p w14:paraId="5D63D827" w14:textId="6084597C" w:rsidR="004522C1" w:rsidRPr="004522C1" w:rsidRDefault="004522C1" w:rsidP="004522C1">
      <w:pPr>
        <w:spacing w:before="120"/>
        <w:jc w:val="both"/>
        <w:rPr>
          <w:rFonts w:ascii="Calibri" w:hAnsi="Calibri" w:cs="Arial"/>
          <w:sz w:val="24"/>
          <w:szCs w:val="24"/>
        </w:rPr>
      </w:pPr>
      <w:r w:rsidRPr="004522C1">
        <w:rPr>
          <w:rFonts w:ascii="Calibri" w:hAnsi="Calibri" w:cs="Arial"/>
          <w:sz w:val="24"/>
          <w:szCs w:val="24"/>
        </w:rPr>
        <w:t>The Financial Health Check can help you assess the health of your organisation’s financial management.  It is designed as a self</w:t>
      </w:r>
      <w:r>
        <w:rPr>
          <w:rFonts w:ascii="Calibri" w:hAnsi="Calibri" w:cs="Arial"/>
          <w:sz w:val="24"/>
          <w:szCs w:val="24"/>
        </w:rPr>
        <w:t>-</w:t>
      </w:r>
      <w:r w:rsidRPr="004522C1">
        <w:rPr>
          <w:rFonts w:ascii="Calibri" w:hAnsi="Calibri" w:cs="Arial"/>
          <w:sz w:val="24"/>
          <w:szCs w:val="24"/>
        </w:rPr>
        <w:t>assessment tool so that you can identify the areas where you need to improve.</w:t>
      </w:r>
    </w:p>
    <w:p w14:paraId="5A684401" w14:textId="7473BA79" w:rsidR="004522C1" w:rsidRPr="004522C1" w:rsidRDefault="004522C1" w:rsidP="004522C1">
      <w:pPr>
        <w:spacing w:before="120"/>
        <w:jc w:val="both"/>
        <w:rPr>
          <w:rFonts w:ascii="Calibri" w:hAnsi="Calibri" w:cs="Arial"/>
          <w:sz w:val="24"/>
          <w:szCs w:val="24"/>
        </w:rPr>
      </w:pPr>
      <w:r w:rsidRPr="004522C1">
        <w:rPr>
          <w:rFonts w:ascii="Calibri" w:hAnsi="Calibri" w:cs="Arial"/>
          <w:sz w:val="24"/>
          <w:szCs w:val="24"/>
        </w:rPr>
        <w:t xml:space="preserve">The Financial Health Check is a set of statements of good practice. They cover all the key areas of NGO financial management.  For each statement, you need to consider how well your own organisation is in line with good practice.  By the end of the Financial Health </w:t>
      </w:r>
      <w:proofErr w:type="gramStart"/>
      <w:r w:rsidRPr="004522C1">
        <w:rPr>
          <w:rFonts w:ascii="Calibri" w:hAnsi="Calibri" w:cs="Arial"/>
          <w:sz w:val="24"/>
          <w:szCs w:val="24"/>
        </w:rPr>
        <w:t>Check</w:t>
      </w:r>
      <w:proofErr w:type="gramEnd"/>
      <w:r w:rsidRPr="004522C1">
        <w:rPr>
          <w:rFonts w:ascii="Calibri" w:hAnsi="Calibri" w:cs="Arial"/>
          <w:sz w:val="24"/>
          <w:szCs w:val="24"/>
        </w:rPr>
        <w:t xml:space="preserve"> you will be able to tell if the financial management in your organisation is healthy, or whether you need support to improve practices.</w:t>
      </w:r>
    </w:p>
    <w:p w14:paraId="4806FB90" w14:textId="6D05D385" w:rsidR="004522C1" w:rsidRPr="004522C1" w:rsidRDefault="004522C1" w:rsidP="004522C1">
      <w:pPr>
        <w:jc w:val="both"/>
        <w:rPr>
          <w:b/>
          <w:sz w:val="36"/>
          <w:szCs w:val="36"/>
        </w:rPr>
      </w:pPr>
      <w:r w:rsidRPr="004522C1">
        <w:rPr>
          <w:rFonts w:ascii="Calibri" w:hAnsi="Calibri" w:cs="Arial"/>
          <w:sz w:val="24"/>
          <w:szCs w:val="24"/>
        </w:rPr>
        <w:t>You may like to run the Financial Health Check again after a year or two, to assess and monitor your progress.</w:t>
      </w:r>
    </w:p>
    <w:p w14:paraId="55894B3F" w14:textId="19BFECF4" w:rsidR="004522C1" w:rsidRPr="00934DEE" w:rsidRDefault="004522C1" w:rsidP="00934DEE">
      <w:pPr>
        <w:jc w:val="both"/>
        <w:rPr>
          <w:b/>
          <w:sz w:val="32"/>
          <w:szCs w:val="32"/>
        </w:rPr>
      </w:pPr>
      <w:r w:rsidRPr="00934DEE">
        <w:rPr>
          <w:b/>
          <w:sz w:val="32"/>
          <w:szCs w:val="32"/>
        </w:rPr>
        <w:t>Limitations</w:t>
      </w:r>
    </w:p>
    <w:p w14:paraId="1BDCFDC9" w14:textId="77777777" w:rsidR="004522C1" w:rsidRPr="004522C1" w:rsidRDefault="004522C1" w:rsidP="004522C1">
      <w:pPr>
        <w:spacing w:before="120"/>
        <w:jc w:val="both"/>
        <w:rPr>
          <w:rFonts w:ascii="Calibri" w:hAnsi="Calibri" w:cs="Arial"/>
          <w:sz w:val="24"/>
          <w:szCs w:val="24"/>
        </w:rPr>
      </w:pPr>
      <w:r w:rsidRPr="004522C1">
        <w:rPr>
          <w:rFonts w:ascii="Calibri" w:hAnsi="Calibri" w:cs="Arial"/>
          <w:sz w:val="24"/>
          <w:szCs w:val="24"/>
        </w:rPr>
        <w:t>Every organisation is different and financial management systems must reflect this. A ‘one size fits all’ approach cannot work. But the key aspects of good practice are the same for most organisations most of the time. The Financial Health Check focuses on those key aspects. They are the foundation stones of good practice.</w:t>
      </w:r>
    </w:p>
    <w:p w14:paraId="2528898C" w14:textId="77777777" w:rsidR="007154F3" w:rsidRDefault="004522C1" w:rsidP="004522C1">
      <w:pPr>
        <w:spacing w:before="120"/>
        <w:jc w:val="both"/>
        <w:rPr>
          <w:rFonts w:ascii="Calibri" w:hAnsi="Calibri" w:cs="Arial"/>
          <w:sz w:val="24"/>
          <w:szCs w:val="24"/>
        </w:rPr>
      </w:pPr>
      <w:r w:rsidRPr="004522C1">
        <w:rPr>
          <w:rFonts w:ascii="Calibri" w:hAnsi="Calibri" w:cs="Arial"/>
          <w:sz w:val="24"/>
          <w:szCs w:val="24"/>
        </w:rPr>
        <w:t>Mango’s Financial Health Check only provides a general indication of the health of your organisation’s financial management. It is not an exhaustive list of all aspects of financial management. It is not an audit and it does not describe a standard set of procedures which are relevant in every situation.</w:t>
      </w:r>
    </w:p>
    <w:p w14:paraId="53C61DFF" w14:textId="77777777" w:rsidR="00E02916" w:rsidRDefault="00E02916">
      <w:pPr>
        <w:rPr>
          <w:b/>
          <w:sz w:val="32"/>
          <w:szCs w:val="32"/>
        </w:rPr>
      </w:pPr>
      <w:r>
        <w:rPr>
          <w:b/>
          <w:sz w:val="32"/>
          <w:szCs w:val="32"/>
        </w:rPr>
        <w:br w:type="page"/>
      </w:r>
    </w:p>
    <w:p w14:paraId="0934B4A8" w14:textId="5B8D38BA" w:rsidR="007154F3" w:rsidRPr="00934DEE" w:rsidRDefault="007154F3" w:rsidP="00934DEE">
      <w:pPr>
        <w:jc w:val="both"/>
        <w:rPr>
          <w:b/>
          <w:sz w:val="32"/>
          <w:szCs w:val="32"/>
        </w:rPr>
      </w:pPr>
      <w:r w:rsidRPr="00934DEE">
        <w:rPr>
          <w:b/>
          <w:sz w:val="32"/>
          <w:szCs w:val="32"/>
        </w:rPr>
        <w:lastRenderedPageBreak/>
        <w:t>Guidelines</w:t>
      </w:r>
    </w:p>
    <w:p w14:paraId="7BD7FF06" w14:textId="77777777" w:rsidR="007154F3" w:rsidRPr="007154F3" w:rsidRDefault="007154F3" w:rsidP="007154F3">
      <w:pPr>
        <w:spacing w:before="120"/>
        <w:jc w:val="both"/>
        <w:rPr>
          <w:rFonts w:ascii="Calibri" w:hAnsi="Calibri" w:cs="Arial"/>
          <w:sz w:val="24"/>
          <w:szCs w:val="24"/>
        </w:rPr>
      </w:pPr>
      <w:r w:rsidRPr="007154F3">
        <w:rPr>
          <w:rFonts w:ascii="Calibri" w:hAnsi="Calibri" w:cs="Arial"/>
          <w:sz w:val="24"/>
          <w:szCs w:val="24"/>
        </w:rPr>
        <w:t>The Financial Health Check can be run by any responsible person or a trustee. You do not need specialist financial skills to complete it. It includes explanations of each section and a glossary of the financial terms used.</w:t>
      </w:r>
    </w:p>
    <w:p w14:paraId="285F7800" w14:textId="77777777" w:rsidR="007154F3" w:rsidRPr="007154F3" w:rsidRDefault="007154F3" w:rsidP="007154F3">
      <w:pPr>
        <w:spacing w:before="120"/>
        <w:jc w:val="both"/>
        <w:rPr>
          <w:rFonts w:ascii="Calibri" w:hAnsi="Calibri" w:cs="Arial"/>
          <w:sz w:val="24"/>
          <w:szCs w:val="24"/>
        </w:rPr>
      </w:pPr>
      <w:r w:rsidRPr="007154F3">
        <w:rPr>
          <w:rFonts w:ascii="Calibri" w:hAnsi="Calibri" w:cs="Arial"/>
          <w:sz w:val="24"/>
          <w:szCs w:val="24"/>
        </w:rPr>
        <w:t xml:space="preserve">The most useful way to use this tool is to complete it collectively, with input from other individuals in your organisation, especially the Treasurer and any other individuals responsible for finances. </w:t>
      </w:r>
    </w:p>
    <w:p w14:paraId="718B6459" w14:textId="76FE54C7" w:rsidR="007154F3" w:rsidRPr="007154F3" w:rsidRDefault="007154F3" w:rsidP="007154F3">
      <w:pPr>
        <w:spacing w:before="120"/>
        <w:rPr>
          <w:rFonts w:ascii="Calibri" w:hAnsi="Calibri" w:cs="Arial"/>
          <w:sz w:val="24"/>
          <w:szCs w:val="24"/>
        </w:rPr>
      </w:pPr>
      <w:r w:rsidRPr="007154F3">
        <w:rPr>
          <w:rFonts w:ascii="Calibri" w:hAnsi="Calibri" w:cs="Arial"/>
          <w:sz w:val="24"/>
          <w:szCs w:val="24"/>
        </w:rPr>
        <w:t xml:space="preserve">Agree on a score based on what </w:t>
      </w:r>
      <w:r w:rsidRPr="007154F3">
        <w:rPr>
          <w:rFonts w:ascii="Calibri" w:hAnsi="Calibri" w:cs="Arial"/>
          <w:b/>
          <w:sz w:val="24"/>
          <w:szCs w:val="24"/>
          <w:u w:val="single"/>
        </w:rPr>
        <w:t>actually</w:t>
      </w:r>
      <w:r w:rsidR="009C33BD" w:rsidRPr="009C33BD">
        <w:rPr>
          <w:rFonts w:ascii="Calibri" w:hAnsi="Calibri" w:cs="Arial"/>
          <w:sz w:val="24"/>
          <w:szCs w:val="24"/>
        </w:rPr>
        <w:t xml:space="preserve"> </w:t>
      </w:r>
      <w:r w:rsidRPr="007154F3">
        <w:rPr>
          <w:rFonts w:ascii="Calibri" w:hAnsi="Calibri" w:cs="Arial"/>
          <w:sz w:val="24"/>
          <w:szCs w:val="24"/>
        </w:rPr>
        <w:t>happens, not what is supposed to happen.  The scores available are 5,4,1 and 0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7"/>
        <w:gridCol w:w="797"/>
      </w:tblGrid>
      <w:tr w:rsidR="007154F3" w:rsidRPr="007154F3" w14:paraId="6FCF2596" w14:textId="77777777" w:rsidTr="007154F3">
        <w:trPr>
          <w:jc w:val="center"/>
        </w:trPr>
        <w:tc>
          <w:tcPr>
            <w:tcW w:w="8257" w:type="dxa"/>
            <w:shd w:val="clear" w:color="auto" w:fill="0098FF"/>
          </w:tcPr>
          <w:p w14:paraId="08433584" w14:textId="77777777" w:rsidR="007154F3" w:rsidRPr="007154F3" w:rsidRDefault="007154F3" w:rsidP="00E91DB2">
            <w:pPr>
              <w:pStyle w:val="TOC1"/>
              <w:rPr>
                <w:rFonts w:asciiTheme="minorHAnsi" w:eastAsiaTheme="minorHAnsi" w:hAnsiTheme="minorHAnsi" w:cstheme="minorBidi"/>
                <w:b/>
                <w:color w:val="FFFFFF" w:themeColor="background1"/>
                <w:sz w:val="24"/>
                <w:szCs w:val="24"/>
              </w:rPr>
            </w:pPr>
            <w:r w:rsidRPr="007154F3">
              <w:rPr>
                <w:rFonts w:asciiTheme="minorHAnsi" w:eastAsiaTheme="minorHAnsi" w:hAnsiTheme="minorHAnsi" w:cstheme="minorBidi"/>
                <w:b/>
                <w:color w:val="FFFFFF" w:themeColor="background1"/>
                <w:sz w:val="24"/>
                <w:szCs w:val="24"/>
              </w:rPr>
              <w:t>Explanation</w:t>
            </w:r>
          </w:p>
        </w:tc>
        <w:tc>
          <w:tcPr>
            <w:tcW w:w="797" w:type="dxa"/>
            <w:shd w:val="clear" w:color="auto" w:fill="0098FF"/>
          </w:tcPr>
          <w:p w14:paraId="1568C80C" w14:textId="77777777" w:rsidR="007154F3" w:rsidRPr="007154F3" w:rsidRDefault="007154F3" w:rsidP="00E91DB2">
            <w:pPr>
              <w:jc w:val="center"/>
              <w:rPr>
                <w:b/>
                <w:color w:val="FFFFFF" w:themeColor="background1"/>
                <w:sz w:val="24"/>
                <w:szCs w:val="24"/>
              </w:rPr>
            </w:pPr>
            <w:r w:rsidRPr="007154F3">
              <w:rPr>
                <w:b/>
                <w:color w:val="FFFFFF" w:themeColor="background1"/>
                <w:sz w:val="24"/>
                <w:szCs w:val="24"/>
              </w:rPr>
              <w:t>Score</w:t>
            </w:r>
          </w:p>
        </w:tc>
      </w:tr>
      <w:tr w:rsidR="007154F3" w:rsidRPr="007154F3" w14:paraId="56C8CCC5" w14:textId="77777777" w:rsidTr="007154F3">
        <w:trPr>
          <w:jc w:val="center"/>
        </w:trPr>
        <w:tc>
          <w:tcPr>
            <w:tcW w:w="8257" w:type="dxa"/>
          </w:tcPr>
          <w:p w14:paraId="78E1D24A" w14:textId="77777777" w:rsidR="007154F3" w:rsidRPr="00763B35" w:rsidRDefault="007154F3" w:rsidP="00E91DB2">
            <w:pPr>
              <w:pStyle w:val="TOC1"/>
              <w:jc w:val="left"/>
            </w:pPr>
            <w:r w:rsidRPr="00763B35">
              <w:t>Our practice is totally in accordance with the statement</w:t>
            </w:r>
          </w:p>
        </w:tc>
        <w:tc>
          <w:tcPr>
            <w:tcW w:w="797" w:type="dxa"/>
          </w:tcPr>
          <w:p w14:paraId="0A4D692E" w14:textId="77777777" w:rsidR="007154F3" w:rsidRPr="00763B35" w:rsidRDefault="007154F3" w:rsidP="00E91DB2">
            <w:pPr>
              <w:jc w:val="center"/>
              <w:rPr>
                <w:rFonts w:ascii="Calibri" w:hAnsi="Calibri" w:cs="Arial"/>
              </w:rPr>
            </w:pPr>
            <w:r w:rsidRPr="00763B35">
              <w:rPr>
                <w:rFonts w:ascii="Calibri" w:hAnsi="Calibri" w:cs="Arial"/>
              </w:rPr>
              <w:t>5</w:t>
            </w:r>
          </w:p>
        </w:tc>
      </w:tr>
      <w:tr w:rsidR="007154F3" w:rsidRPr="007154F3" w14:paraId="387797CA" w14:textId="77777777" w:rsidTr="007154F3">
        <w:trPr>
          <w:jc w:val="center"/>
        </w:trPr>
        <w:tc>
          <w:tcPr>
            <w:tcW w:w="8257" w:type="dxa"/>
          </w:tcPr>
          <w:p w14:paraId="70649135" w14:textId="77777777" w:rsidR="007154F3" w:rsidRPr="00763B35" w:rsidRDefault="007154F3" w:rsidP="00E91DB2">
            <w:pPr>
              <w:rPr>
                <w:rFonts w:ascii="Calibri" w:hAnsi="Calibri" w:cs="Arial"/>
              </w:rPr>
            </w:pPr>
            <w:r w:rsidRPr="00763B35">
              <w:rPr>
                <w:rFonts w:ascii="Calibri" w:hAnsi="Calibri" w:cs="Arial"/>
              </w:rPr>
              <w:t>Close to 5, but not quite there</w:t>
            </w:r>
          </w:p>
        </w:tc>
        <w:tc>
          <w:tcPr>
            <w:tcW w:w="797" w:type="dxa"/>
          </w:tcPr>
          <w:p w14:paraId="5D2390D1" w14:textId="77777777" w:rsidR="007154F3" w:rsidRPr="00763B35" w:rsidRDefault="007154F3" w:rsidP="00E91DB2">
            <w:pPr>
              <w:jc w:val="center"/>
              <w:rPr>
                <w:rFonts w:ascii="Calibri" w:hAnsi="Calibri" w:cs="Arial"/>
              </w:rPr>
            </w:pPr>
            <w:r w:rsidRPr="00763B35">
              <w:rPr>
                <w:rFonts w:ascii="Calibri" w:hAnsi="Calibri" w:cs="Arial"/>
              </w:rPr>
              <w:t>4</w:t>
            </w:r>
          </w:p>
        </w:tc>
      </w:tr>
      <w:tr w:rsidR="007154F3" w:rsidRPr="007154F3" w14:paraId="4D3CF243" w14:textId="77777777" w:rsidTr="007154F3">
        <w:trPr>
          <w:jc w:val="center"/>
        </w:trPr>
        <w:tc>
          <w:tcPr>
            <w:tcW w:w="8257" w:type="dxa"/>
          </w:tcPr>
          <w:p w14:paraId="5F06EF81" w14:textId="77777777" w:rsidR="007154F3" w:rsidRPr="00763B35" w:rsidRDefault="007154F3" w:rsidP="00E91DB2">
            <w:pPr>
              <w:rPr>
                <w:rFonts w:ascii="Calibri" w:hAnsi="Calibri" w:cs="Arial"/>
              </w:rPr>
            </w:pPr>
            <w:r w:rsidRPr="00763B35">
              <w:rPr>
                <w:rFonts w:ascii="Calibri" w:hAnsi="Calibri" w:cs="Arial"/>
              </w:rPr>
              <w:t>Close to 0, but not that poor</w:t>
            </w:r>
          </w:p>
        </w:tc>
        <w:tc>
          <w:tcPr>
            <w:tcW w:w="797" w:type="dxa"/>
          </w:tcPr>
          <w:p w14:paraId="281F20E0" w14:textId="77777777" w:rsidR="007154F3" w:rsidRPr="00763B35" w:rsidRDefault="007154F3" w:rsidP="00E91DB2">
            <w:pPr>
              <w:jc w:val="center"/>
              <w:rPr>
                <w:rFonts w:ascii="Calibri" w:hAnsi="Calibri" w:cs="Arial"/>
              </w:rPr>
            </w:pPr>
            <w:r w:rsidRPr="00763B35">
              <w:rPr>
                <w:rFonts w:ascii="Calibri" w:hAnsi="Calibri" w:cs="Arial"/>
              </w:rPr>
              <w:t>1</w:t>
            </w:r>
          </w:p>
        </w:tc>
      </w:tr>
      <w:tr w:rsidR="007154F3" w:rsidRPr="007154F3" w14:paraId="11321828" w14:textId="77777777" w:rsidTr="007154F3">
        <w:trPr>
          <w:jc w:val="center"/>
        </w:trPr>
        <w:tc>
          <w:tcPr>
            <w:tcW w:w="8257" w:type="dxa"/>
          </w:tcPr>
          <w:p w14:paraId="3626D9B8" w14:textId="77777777" w:rsidR="007154F3" w:rsidRPr="00763B35" w:rsidRDefault="007154F3" w:rsidP="00E91DB2">
            <w:pPr>
              <w:rPr>
                <w:rFonts w:ascii="Calibri" w:hAnsi="Calibri" w:cs="Arial"/>
              </w:rPr>
            </w:pPr>
            <w:r w:rsidRPr="00763B35">
              <w:rPr>
                <w:rFonts w:ascii="Calibri" w:hAnsi="Calibri" w:cs="Arial"/>
              </w:rPr>
              <w:t xml:space="preserve">This is not in place, or is not true or does not happen </w:t>
            </w:r>
          </w:p>
        </w:tc>
        <w:tc>
          <w:tcPr>
            <w:tcW w:w="797" w:type="dxa"/>
          </w:tcPr>
          <w:p w14:paraId="0B7B3878" w14:textId="77777777" w:rsidR="007154F3" w:rsidRPr="00763B35" w:rsidRDefault="007154F3" w:rsidP="00E91DB2">
            <w:pPr>
              <w:jc w:val="center"/>
              <w:rPr>
                <w:rFonts w:ascii="Calibri" w:hAnsi="Calibri" w:cs="Arial"/>
              </w:rPr>
            </w:pPr>
            <w:r w:rsidRPr="00763B35">
              <w:rPr>
                <w:rFonts w:ascii="Calibri" w:hAnsi="Calibri" w:cs="Arial"/>
              </w:rPr>
              <w:t>0</w:t>
            </w:r>
          </w:p>
        </w:tc>
      </w:tr>
    </w:tbl>
    <w:p w14:paraId="35E58CF2" w14:textId="77777777" w:rsidR="00934DEE" w:rsidRDefault="00934DEE" w:rsidP="004522C1">
      <w:pPr>
        <w:spacing w:before="120"/>
        <w:jc w:val="both"/>
        <w:rPr>
          <w:rFonts w:eastAsia="Arial" w:cstheme="minorHAnsi"/>
        </w:rPr>
      </w:pPr>
    </w:p>
    <w:p w14:paraId="03A76EBC" w14:textId="77777777" w:rsidR="00E02916" w:rsidRDefault="00E02916">
      <w:pPr>
        <w:rPr>
          <w:b/>
          <w:sz w:val="32"/>
          <w:szCs w:val="32"/>
        </w:rPr>
      </w:pPr>
      <w:r>
        <w:rPr>
          <w:b/>
          <w:sz w:val="32"/>
          <w:szCs w:val="32"/>
        </w:rPr>
        <w:br w:type="page"/>
      </w:r>
    </w:p>
    <w:p w14:paraId="425CF4A8" w14:textId="6EBA7F02" w:rsidR="00934DEE" w:rsidRDefault="00934DEE" w:rsidP="00934DEE">
      <w:pPr>
        <w:pStyle w:val="ListParagraph"/>
        <w:numPr>
          <w:ilvl w:val="0"/>
          <w:numId w:val="4"/>
        </w:numPr>
        <w:ind w:left="425" w:hanging="357"/>
        <w:contextualSpacing w:val="0"/>
        <w:jc w:val="both"/>
        <w:rPr>
          <w:b/>
          <w:sz w:val="32"/>
          <w:szCs w:val="32"/>
        </w:rPr>
      </w:pPr>
      <w:r w:rsidRPr="00934DEE">
        <w:rPr>
          <w:b/>
          <w:sz w:val="32"/>
          <w:szCs w:val="32"/>
        </w:rPr>
        <w:lastRenderedPageBreak/>
        <w:t xml:space="preserve">Planning &amp; </w:t>
      </w:r>
      <w:r w:rsidR="00467943">
        <w:rPr>
          <w:b/>
          <w:sz w:val="32"/>
          <w:szCs w:val="32"/>
        </w:rPr>
        <w:t>B</w:t>
      </w:r>
      <w:r w:rsidRPr="00934DEE">
        <w:rPr>
          <w:b/>
          <w:sz w:val="32"/>
          <w:szCs w:val="32"/>
        </w:rPr>
        <w:t>udgeting</w:t>
      </w:r>
    </w:p>
    <w:p w14:paraId="32188213" w14:textId="4DB0FE6A" w:rsidR="00934DEE" w:rsidRPr="00934DEE" w:rsidRDefault="00934DEE" w:rsidP="00934DEE">
      <w:pPr>
        <w:spacing w:before="120"/>
        <w:jc w:val="both"/>
        <w:rPr>
          <w:rFonts w:ascii="Calibri" w:hAnsi="Calibri" w:cs="Arial"/>
          <w:sz w:val="24"/>
          <w:szCs w:val="24"/>
        </w:rPr>
      </w:pPr>
      <w:r w:rsidRPr="00934DEE">
        <w:rPr>
          <w:rFonts w:ascii="Calibri" w:hAnsi="Calibri" w:cs="Arial"/>
          <w:sz w:val="24"/>
          <w:szCs w:val="24"/>
        </w:rPr>
        <w:t>Budgeting is about working out how much your planned activities are likely to cost.  Both the individuals implementing a project and any designated person responsible for finance should be involved in setting budgets, to create a foundation for good cooperation and coordination during spending and budget monitoring.</w:t>
      </w:r>
    </w:p>
    <w:p w14:paraId="7142E373" w14:textId="77777777" w:rsidR="00934DEE" w:rsidRPr="00934DEE" w:rsidRDefault="00934DEE" w:rsidP="00934DEE">
      <w:pPr>
        <w:spacing w:before="120"/>
        <w:jc w:val="both"/>
        <w:rPr>
          <w:rFonts w:ascii="Calibri" w:hAnsi="Calibri" w:cs="Arial"/>
          <w:sz w:val="24"/>
          <w:szCs w:val="24"/>
        </w:rPr>
      </w:pPr>
      <w:r w:rsidRPr="00934DEE">
        <w:rPr>
          <w:rFonts w:ascii="Calibri" w:hAnsi="Calibri" w:cs="Arial"/>
          <w:sz w:val="24"/>
          <w:szCs w:val="24"/>
        </w:rPr>
        <w:t xml:space="preserve">Budgets have a crucial role to play in strong financial management.   Budgets should be approved by the Board of Trustees (or equivalent), to check they reflect the planned strategic direction of the organisation.  </w:t>
      </w:r>
    </w:p>
    <w:p w14:paraId="2E1C96BC" w14:textId="5C1D5E34" w:rsidR="00934DEE" w:rsidRDefault="00934DEE" w:rsidP="00934DEE">
      <w:pPr>
        <w:spacing w:before="120"/>
        <w:jc w:val="both"/>
        <w:rPr>
          <w:rFonts w:ascii="Calibri" w:hAnsi="Calibri" w:cs="Arial"/>
          <w:sz w:val="24"/>
          <w:szCs w:val="24"/>
        </w:rPr>
      </w:pPr>
      <w:r w:rsidRPr="00934DEE">
        <w:rPr>
          <w:rFonts w:ascii="Calibri" w:hAnsi="Calibri" w:cs="Arial"/>
          <w:sz w:val="24"/>
          <w:szCs w:val="24"/>
        </w:rPr>
        <w:t>A cash flow forecast is as important as a budget.  It constantly looks 3-6 months into the future, starting with the actual cash available now.  It helps you to prioritise the timing and scale of planned activities and to spot cash flow problems in good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6241"/>
        <w:gridCol w:w="549"/>
        <w:gridCol w:w="549"/>
        <w:gridCol w:w="549"/>
        <w:gridCol w:w="595"/>
      </w:tblGrid>
      <w:tr w:rsidR="00467943" w:rsidRPr="008475AE" w14:paraId="56168D90" w14:textId="77777777" w:rsidTr="00774751">
        <w:trPr>
          <w:trHeight w:val="510"/>
        </w:trPr>
        <w:tc>
          <w:tcPr>
            <w:tcW w:w="571" w:type="dxa"/>
            <w:tcBorders>
              <w:top w:val="single" w:sz="4" w:space="0" w:color="auto"/>
              <w:left w:val="single" w:sz="4" w:space="0" w:color="auto"/>
              <w:right w:val="single" w:sz="4" w:space="0" w:color="auto"/>
            </w:tcBorders>
            <w:shd w:val="clear" w:color="auto" w:fill="0098FF"/>
            <w:vAlign w:val="center"/>
          </w:tcPr>
          <w:p w14:paraId="7A817F3C" w14:textId="77777777" w:rsidR="00467943" w:rsidRPr="00467943" w:rsidRDefault="00467943" w:rsidP="00467943">
            <w:pPr>
              <w:pStyle w:val="TOC1"/>
              <w:rPr>
                <w:rFonts w:asciiTheme="minorHAnsi" w:eastAsiaTheme="minorHAnsi" w:hAnsiTheme="minorHAnsi" w:cstheme="minorBidi"/>
                <w:b/>
                <w:color w:val="FFFFFF" w:themeColor="background1"/>
                <w:sz w:val="24"/>
                <w:szCs w:val="24"/>
              </w:rPr>
            </w:pPr>
            <w:r w:rsidRPr="00467943">
              <w:rPr>
                <w:rFonts w:asciiTheme="minorHAnsi" w:eastAsiaTheme="minorHAnsi" w:hAnsiTheme="minorHAnsi" w:cstheme="minorBidi"/>
                <w:b/>
                <w:color w:val="FFFFFF" w:themeColor="background1"/>
                <w:sz w:val="24"/>
                <w:szCs w:val="24"/>
              </w:rPr>
              <w:t>Ref</w:t>
            </w:r>
          </w:p>
        </w:tc>
        <w:tc>
          <w:tcPr>
            <w:tcW w:w="6241" w:type="dxa"/>
            <w:tcBorders>
              <w:top w:val="single" w:sz="4" w:space="0" w:color="auto"/>
              <w:left w:val="single" w:sz="4" w:space="0" w:color="auto"/>
              <w:right w:val="single" w:sz="4" w:space="0" w:color="auto"/>
            </w:tcBorders>
            <w:shd w:val="clear" w:color="auto" w:fill="0098FF"/>
            <w:vAlign w:val="center"/>
          </w:tcPr>
          <w:p w14:paraId="54FB2C16" w14:textId="77777777" w:rsidR="00467943" w:rsidRPr="00467943" w:rsidRDefault="00467943" w:rsidP="00467943">
            <w:pPr>
              <w:pStyle w:val="TOC1"/>
              <w:rPr>
                <w:rFonts w:asciiTheme="minorHAnsi" w:eastAsiaTheme="minorHAnsi" w:hAnsiTheme="minorHAnsi" w:cstheme="minorBidi"/>
                <w:b/>
                <w:color w:val="FFFFFF" w:themeColor="background1"/>
                <w:sz w:val="24"/>
                <w:szCs w:val="24"/>
              </w:rPr>
            </w:pPr>
            <w:r w:rsidRPr="00467943">
              <w:rPr>
                <w:rFonts w:asciiTheme="minorHAnsi" w:eastAsiaTheme="minorHAnsi" w:hAnsiTheme="minorHAnsi" w:cstheme="minorBidi"/>
                <w:b/>
                <w:color w:val="FFFFFF" w:themeColor="background1"/>
                <w:sz w:val="24"/>
                <w:szCs w:val="24"/>
              </w:rPr>
              <w:t>Statement of best practice</w:t>
            </w:r>
          </w:p>
        </w:tc>
        <w:tc>
          <w:tcPr>
            <w:tcW w:w="2242" w:type="dxa"/>
            <w:gridSpan w:val="4"/>
            <w:tcBorders>
              <w:top w:val="single" w:sz="4" w:space="0" w:color="auto"/>
              <w:left w:val="single" w:sz="4" w:space="0" w:color="auto"/>
              <w:right w:val="single" w:sz="4" w:space="0" w:color="auto"/>
            </w:tcBorders>
            <w:shd w:val="clear" w:color="auto" w:fill="0098FF"/>
            <w:vAlign w:val="center"/>
          </w:tcPr>
          <w:p w14:paraId="42D73B9B" w14:textId="77777777" w:rsidR="00467943" w:rsidRPr="00467943" w:rsidRDefault="00467943" w:rsidP="00467943">
            <w:pPr>
              <w:pStyle w:val="TOC1"/>
              <w:rPr>
                <w:rFonts w:asciiTheme="minorHAnsi" w:eastAsiaTheme="minorHAnsi" w:hAnsiTheme="minorHAnsi" w:cstheme="minorBidi"/>
                <w:b/>
                <w:color w:val="FFFFFF" w:themeColor="background1"/>
                <w:sz w:val="24"/>
                <w:szCs w:val="24"/>
              </w:rPr>
            </w:pPr>
            <w:r w:rsidRPr="00467943">
              <w:rPr>
                <w:rFonts w:asciiTheme="minorHAnsi" w:eastAsiaTheme="minorHAnsi" w:hAnsiTheme="minorHAnsi" w:cstheme="minorBidi"/>
                <w:b/>
                <w:color w:val="FFFFFF" w:themeColor="background1"/>
                <w:sz w:val="24"/>
                <w:szCs w:val="24"/>
              </w:rPr>
              <w:t>Score</w:t>
            </w:r>
          </w:p>
        </w:tc>
      </w:tr>
      <w:tr w:rsidR="00467943" w:rsidRPr="008F211A" w14:paraId="46C48DD6" w14:textId="77777777" w:rsidTr="00774751">
        <w:trPr>
          <w:trHeight w:val="510"/>
        </w:trPr>
        <w:tc>
          <w:tcPr>
            <w:tcW w:w="571" w:type="dxa"/>
            <w:vAlign w:val="center"/>
          </w:tcPr>
          <w:p w14:paraId="3A41A880" w14:textId="77777777" w:rsidR="00467943" w:rsidRPr="00763B35" w:rsidRDefault="00467943" w:rsidP="00E91DB2">
            <w:pPr>
              <w:rPr>
                <w:rFonts w:ascii="Calibri" w:hAnsi="Calibri" w:cs="Arial"/>
              </w:rPr>
            </w:pPr>
            <w:r w:rsidRPr="00763B35">
              <w:rPr>
                <w:rFonts w:ascii="Calibri" w:hAnsi="Calibri" w:cs="Arial"/>
              </w:rPr>
              <w:t>1.1</w:t>
            </w:r>
          </w:p>
        </w:tc>
        <w:tc>
          <w:tcPr>
            <w:tcW w:w="6241" w:type="dxa"/>
            <w:vAlign w:val="center"/>
          </w:tcPr>
          <w:p w14:paraId="03EA1284" w14:textId="77777777" w:rsidR="00467943" w:rsidRPr="00763B35" w:rsidRDefault="00467943" w:rsidP="00E91DB2">
            <w:pPr>
              <w:spacing w:line="192" w:lineRule="auto"/>
              <w:rPr>
                <w:rFonts w:ascii="Calibri" w:hAnsi="Calibri" w:cs="Arial"/>
              </w:rPr>
            </w:pPr>
            <w:r w:rsidRPr="00763B35">
              <w:rPr>
                <w:rFonts w:ascii="Calibri" w:hAnsi="Calibri" w:cs="Arial"/>
              </w:rPr>
              <w:t>Budgets are prepared in good time for all the costs related to the organisation</w:t>
            </w:r>
          </w:p>
        </w:tc>
        <w:tc>
          <w:tcPr>
            <w:tcW w:w="549" w:type="dxa"/>
            <w:vAlign w:val="center"/>
          </w:tcPr>
          <w:p w14:paraId="45D50787" w14:textId="77777777" w:rsidR="00467943" w:rsidRPr="00763B35" w:rsidRDefault="00467943" w:rsidP="00E91DB2">
            <w:pPr>
              <w:jc w:val="center"/>
              <w:rPr>
                <w:rFonts w:ascii="Calibri" w:hAnsi="Calibri" w:cs="Arial"/>
              </w:rPr>
            </w:pPr>
            <w:r w:rsidRPr="00763B35">
              <w:rPr>
                <w:rFonts w:ascii="Calibri" w:hAnsi="Calibri" w:cs="Arial"/>
              </w:rPr>
              <w:t>5</w:t>
            </w:r>
          </w:p>
        </w:tc>
        <w:tc>
          <w:tcPr>
            <w:tcW w:w="549" w:type="dxa"/>
            <w:vAlign w:val="center"/>
          </w:tcPr>
          <w:p w14:paraId="188E9B04" w14:textId="77777777" w:rsidR="00467943" w:rsidRPr="00763B35" w:rsidRDefault="00467943" w:rsidP="00E91DB2">
            <w:pPr>
              <w:jc w:val="center"/>
              <w:rPr>
                <w:rFonts w:ascii="Calibri" w:hAnsi="Calibri" w:cs="Arial"/>
              </w:rPr>
            </w:pPr>
            <w:r w:rsidRPr="00763B35">
              <w:rPr>
                <w:rFonts w:ascii="Calibri" w:hAnsi="Calibri" w:cs="Arial"/>
              </w:rPr>
              <w:t>4</w:t>
            </w:r>
          </w:p>
        </w:tc>
        <w:tc>
          <w:tcPr>
            <w:tcW w:w="549" w:type="dxa"/>
            <w:vAlign w:val="center"/>
          </w:tcPr>
          <w:p w14:paraId="31DD9B2E" w14:textId="77777777" w:rsidR="00467943" w:rsidRPr="00763B35" w:rsidRDefault="00467943" w:rsidP="00E91DB2">
            <w:pPr>
              <w:jc w:val="center"/>
              <w:rPr>
                <w:rFonts w:ascii="Calibri" w:hAnsi="Calibri" w:cs="Arial"/>
              </w:rPr>
            </w:pPr>
            <w:r w:rsidRPr="00763B35">
              <w:rPr>
                <w:rFonts w:ascii="Calibri" w:hAnsi="Calibri" w:cs="Arial"/>
              </w:rPr>
              <w:t>1</w:t>
            </w:r>
          </w:p>
        </w:tc>
        <w:tc>
          <w:tcPr>
            <w:tcW w:w="595" w:type="dxa"/>
            <w:vAlign w:val="center"/>
          </w:tcPr>
          <w:p w14:paraId="1D970C6E" w14:textId="77777777" w:rsidR="00467943" w:rsidRPr="00763B35" w:rsidRDefault="00467943" w:rsidP="00E91DB2">
            <w:pPr>
              <w:jc w:val="center"/>
              <w:rPr>
                <w:rFonts w:ascii="Calibri" w:hAnsi="Calibri" w:cs="Arial"/>
              </w:rPr>
            </w:pPr>
            <w:r w:rsidRPr="00763B35">
              <w:rPr>
                <w:rFonts w:ascii="Calibri" w:hAnsi="Calibri" w:cs="Arial"/>
              </w:rPr>
              <w:t>0</w:t>
            </w:r>
          </w:p>
        </w:tc>
      </w:tr>
      <w:tr w:rsidR="00467943" w:rsidRPr="008F211A" w14:paraId="1E245EAE" w14:textId="77777777" w:rsidTr="00774751">
        <w:trPr>
          <w:trHeight w:val="510"/>
        </w:trPr>
        <w:tc>
          <w:tcPr>
            <w:tcW w:w="571" w:type="dxa"/>
            <w:vAlign w:val="center"/>
          </w:tcPr>
          <w:p w14:paraId="7D821538" w14:textId="3BE7EAEB" w:rsidR="00467943" w:rsidRPr="00763B35" w:rsidRDefault="00467943" w:rsidP="00E91DB2">
            <w:pPr>
              <w:rPr>
                <w:rFonts w:ascii="Calibri" w:hAnsi="Calibri" w:cs="Arial"/>
              </w:rPr>
            </w:pPr>
            <w:r w:rsidRPr="00763B35">
              <w:rPr>
                <w:rFonts w:ascii="Calibri" w:hAnsi="Calibri" w:cs="Arial"/>
              </w:rPr>
              <w:t>1.2</w:t>
            </w:r>
          </w:p>
        </w:tc>
        <w:tc>
          <w:tcPr>
            <w:tcW w:w="6241" w:type="dxa"/>
            <w:vAlign w:val="center"/>
          </w:tcPr>
          <w:p w14:paraId="0274F451" w14:textId="77777777" w:rsidR="00467943" w:rsidRPr="00763B35" w:rsidRDefault="00467943" w:rsidP="00E91DB2">
            <w:pPr>
              <w:spacing w:line="192" w:lineRule="auto"/>
              <w:rPr>
                <w:rFonts w:ascii="Calibri" w:hAnsi="Calibri" w:cs="Arial"/>
              </w:rPr>
            </w:pPr>
            <w:r w:rsidRPr="00763B35">
              <w:rPr>
                <w:rFonts w:ascii="Calibri" w:hAnsi="Calibri" w:cs="Arial"/>
              </w:rPr>
              <w:t>Project budgets are based on the costs of planned activities</w:t>
            </w:r>
          </w:p>
        </w:tc>
        <w:tc>
          <w:tcPr>
            <w:tcW w:w="549" w:type="dxa"/>
            <w:vAlign w:val="center"/>
          </w:tcPr>
          <w:p w14:paraId="5BCD7B5A" w14:textId="77777777" w:rsidR="00467943" w:rsidRPr="00763B35" w:rsidRDefault="00467943" w:rsidP="00E91DB2">
            <w:pPr>
              <w:jc w:val="center"/>
              <w:rPr>
                <w:rFonts w:ascii="Calibri" w:hAnsi="Calibri" w:cs="Arial"/>
              </w:rPr>
            </w:pPr>
            <w:r w:rsidRPr="00763B35">
              <w:rPr>
                <w:rFonts w:ascii="Calibri" w:hAnsi="Calibri" w:cs="Arial"/>
              </w:rPr>
              <w:t>5</w:t>
            </w:r>
          </w:p>
        </w:tc>
        <w:tc>
          <w:tcPr>
            <w:tcW w:w="549" w:type="dxa"/>
            <w:vAlign w:val="center"/>
          </w:tcPr>
          <w:p w14:paraId="750200D0" w14:textId="77777777" w:rsidR="00467943" w:rsidRPr="00763B35" w:rsidRDefault="00467943" w:rsidP="00E91DB2">
            <w:pPr>
              <w:jc w:val="center"/>
              <w:rPr>
                <w:rFonts w:ascii="Calibri" w:hAnsi="Calibri" w:cs="Arial"/>
              </w:rPr>
            </w:pPr>
            <w:r w:rsidRPr="00763B35">
              <w:rPr>
                <w:rFonts w:ascii="Calibri" w:hAnsi="Calibri" w:cs="Arial"/>
              </w:rPr>
              <w:t>4</w:t>
            </w:r>
          </w:p>
        </w:tc>
        <w:tc>
          <w:tcPr>
            <w:tcW w:w="549" w:type="dxa"/>
            <w:vAlign w:val="center"/>
          </w:tcPr>
          <w:p w14:paraId="68E62997" w14:textId="77777777" w:rsidR="00467943" w:rsidRPr="00763B35" w:rsidRDefault="00467943" w:rsidP="00E91DB2">
            <w:pPr>
              <w:jc w:val="center"/>
              <w:rPr>
                <w:rFonts w:ascii="Calibri" w:hAnsi="Calibri" w:cs="Arial"/>
              </w:rPr>
            </w:pPr>
            <w:r w:rsidRPr="00763B35">
              <w:rPr>
                <w:rFonts w:ascii="Calibri" w:hAnsi="Calibri" w:cs="Arial"/>
              </w:rPr>
              <w:t>1</w:t>
            </w:r>
          </w:p>
        </w:tc>
        <w:tc>
          <w:tcPr>
            <w:tcW w:w="595" w:type="dxa"/>
            <w:vAlign w:val="center"/>
          </w:tcPr>
          <w:p w14:paraId="60D673C6" w14:textId="77777777" w:rsidR="00467943" w:rsidRPr="00763B35" w:rsidRDefault="00467943" w:rsidP="00E91DB2">
            <w:pPr>
              <w:jc w:val="center"/>
              <w:rPr>
                <w:rFonts w:ascii="Calibri" w:hAnsi="Calibri" w:cs="Arial"/>
              </w:rPr>
            </w:pPr>
            <w:r w:rsidRPr="00763B35">
              <w:rPr>
                <w:rFonts w:ascii="Calibri" w:hAnsi="Calibri" w:cs="Arial"/>
              </w:rPr>
              <w:t>0</w:t>
            </w:r>
          </w:p>
        </w:tc>
      </w:tr>
      <w:tr w:rsidR="00467943" w:rsidRPr="008F211A" w14:paraId="09C09510" w14:textId="77777777" w:rsidTr="00774751">
        <w:trPr>
          <w:trHeight w:val="510"/>
        </w:trPr>
        <w:tc>
          <w:tcPr>
            <w:tcW w:w="571" w:type="dxa"/>
            <w:vAlign w:val="center"/>
          </w:tcPr>
          <w:p w14:paraId="7450F454" w14:textId="71D073FB" w:rsidR="00467943" w:rsidRPr="00763B35" w:rsidRDefault="00467943" w:rsidP="00E91DB2">
            <w:pPr>
              <w:rPr>
                <w:rFonts w:ascii="Calibri" w:hAnsi="Calibri" w:cs="Arial"/>
              </w:rPr>
            </w:pPr>
            <w:r w:rsidRPr="00763B35">
              <w:rPr>
                <w:rFonts w:ascii="Calibri" w:hAnsi="Calibri" w:cs="Arial"/>
              </w:rPr>
              <w:t>1.3</w:t>
            </w:r>
          </w:p>
        </w:tc>
        <w:tc>
          <w:tcPr>
            <w:tcW w:w="6241" w:type="dxa"/>
            <w:vAlign w:val="center"/>
          </w:tcPr>
          <w:p w14:paraId="60BA206B" w14:textId="77777777" w:rsidR="00467943" w:rsidRPr="00763B35" w:rsidRDefault="00467943" w:rsidP="00E91DB2">
            <w:pPr>
              <w:spacing w:line="192" w:lineRule="auto"/>
              <w:rPr>
                <w:rFonts w:ascii="Calibri" w:hAnsi="Calibri" w:cs="Arial"/>
              </w:rPr>
            </w:pPr>
            <w:r w:rsidRPr="00763B35">
              <w:rPr>
                <w:rFonts w:ascii="Calibri" w:hAnsi="Calibri" w:cs="Arial"/>
              </w:rPr>
              <w:t>Budgets are clear and include explanatory notes, where necessary</w:t>
            </w:r>
          </w:p>
        </w:tc>
        <w:tc>
          <w:tcPr>
            <w:tcW w:w="549" w:type="dxa"/>
            <w:vAlign w:val="center"/>
          </w:tcPr>
          <w:p w14:paraId="5F7A83E8" w14:textId="77777777" w:rsidR="00467943" w:rsidRPr="00763B35" w:rsidRDefault="00467943" w:rsidP="00E91DB2">
            <w:pPr>
              <w:jc w:val="center"/>
              <w:rPr>
                <w:rFonts w:ascii="Calibri" w:hAnsi="Calibri" w:cs="Arial"/>
              </w:rPr>
            </w:pPr>
            <w:r w:rsidRPr="00763B35">
              <w:rPr>
                <w:rFonts w:ascii="Calibri" w:hAnsi="Calibri" w:cs="Arial"/>
              </w:rPr>
              <w:t>5</w:t>
            </w:r>
          </w:p>
        </w:tc>
        <w:tc>
          <w:tcPr>
            <w:tcW w:w="549" w:type="dxa"/>
            <w:vAlign w:val="center"/>
          </w:tcPr>
          <w:p w14:paraId="7A234FB7" w14:textId="77777777" w:rsidR="00467943" w:rsidRPr="00763B35" w:rsidRDefault="00467943" w:rsidP="00E91DB2">
            <w:pPr>
              <w:jc w:val="center"/>
              <w:rPr>
                <w:rFonts w:ascii="Calibri" w:hAnsi="Calibri" w:cs="Arial"/>
              </w:rPr>
            </w:pPr>
            <w:r w:rsidRPr="00763B35">
              <w:rPr>
                <w:rFonts w:ascii="Calibri" w:hAnsi="Calibri" w:cs="Arial"/>
              </w:rPr>
              <w:t>4</w:t>
            </w:r>
          </w:p>
        </w:tc>
        <w:tc>
          <w:tcPr>
            <w:tcW w:w="549" w:type="dxa"/>
            <w:vAlign w:val="center"/>
          </w:tcPr>
          <w:p w14:paraId="37B62A06" w14:textId="77777777" w:rsidR="00467943" w:rsidRPr="00763B35" w:rsidRDefault="00467943" w:rsidP="00E91DB2">
            <w:pPr>
              <w:jc w:val="center"/>
              <w:rPr>
                <w:rFonts w:ascii="Calibri" w:hAnsi="Calibri" w:cs="Arial"/>
              </w:rPr>
            </w:pPr>
            <w:r w:rsidRPr="00763B35">
              <w:rPr>
                <w:rFonts w:ascii="Calibri" w:hAnsi="Calibri" w:cs="Arial"/>
              </w:rPr>
              <w:t>1</w:t>
            </w:r>
          </w:p>
        </w:tc>
        <w:tc>
          <w:tcPr>
            <w:tcW w:w="595" w:type="dxa"/>
            <w:vAlign w:val="center"/>
          </w:tcPr>
          <w:p w14:paraId="6276FC79" w14:textId="77777777" w:rsidR="00467943" w:rsidRPr="00763B35" w:rsidRDefault="00467943" w:rsidP="00E91DB2">
            <w:pPr>
              <w:jc w:val="center"/>
              <w:rPr>
                <w:rFonts w:ascii="Calibri" w:hAnsi="Calibri" w:cs="Arial"/>
              </w:rPr>
            </w:pPr>
            <w:r w:rsidRPr="00763B35">
              <w:rPr>
                <w:rFonts w:ascii="Calibri" w:hAnsi="Calibri" w:cs="Arial"/>
              </w:rPr>
              <w:t>0</w:t>
            </w:r>
          </w:p>
        </w:tc>
      </w:tr>
      <w:tr w:rsidR="00467943" w:rsidRPr="008F211A" w14:paraId="0879D4AF" w14:textId="77777777" w:rsidTr="00774751">
        <w:trPr>
          <w:trHeight w:val="510"/>
        </w:trPr>
        <w:tc>
          <w:tcPr>
            <w:tcW w:w="571" w:type="dxa"/>
            <w:vAlign w:val="center"/>
          </w:tcPr>
          <w:p w14:paraId="3C2337E4" w14:textId="0C4753C5" w:rsidR="00467943" w:rsidRPr="00763B35" w:rsidRDefault="00467943" w:rsidP="00E91DB2">
            <w:pPr>
              <w:rPr>
                <w:rFonts w:ascii="Calibri" w:hAnsi="Calibri" w:cs="Arial"/>
              </w:rPr>
            </w:pPr>
            <w:r w:rsidRPr="00763B35">
              <w:rPr>
                <w:rFonts w:ascii="Calibri" w:hAnsi="Calibri" w:cs="Arial"/>
              </w:rPr>
              <w:t>1.4</w:t>
            </w:r>
          </w:p>
        </w:tc>
        <w:tc>
          <w:tcPr>
            <w:tcW w:w="6241" w:type="dxa"/>
            <w:vAlign w:val="center"/>
          </w:tcPr>
          <w:p w14:paraId="2E23FEB2" w14:textId="77777777" w:rsidR="00467943" w:rsidRPr="00763B35" w:rsidRDefault="00467943" w:rsidP="00E91DB2">
            <w:pPr>
              <w:spacing w:line="192" w:lineRule="auto"/>
              <w:rPr>
                <w:rFonts w:ascii="Calibri" w:hAnsi="Calibri" w:cs="Arial"/>
              </w:rPr>
            </w:pPr>
            <w:r w:rsidRPr="00763B35">
              <w:rPr>
                <w:rFonts w:ascii="Calibri" w:hAnsi="Calibri" w:cs="Arial"/>
              </w:rPr>
              <w:t>Organisational budgets are approved by the Board of Trustees (or equivalent)</w:t>
            </w:r>
          </w:p>
        </w:tc>
        <w:tc>
          <w:tcPr>
            <w:tcW w:w="549" w:type="dxa"/>
            <w:vAlign w:val="center"/>
          </w:tcPr>
          <w:p w14:paraId="35EEB67A" w14:textId="77777777" w:rsidR="00467943" w:rsidRPr="00763B35" w:rsidRDefault="00467943" w:rsidP="00E91DB2">
            <w:pPr>
              <w:jc w:val="center"/>
              <w:rPr>
                <w:rFonts w:ascii="Calibri" w:hAnsi="Calibri" w:cs="Arial"/>
              </w:rPr>
            </w:pPr>
            <w:r w:rsidRPr="00763B35">
              <w:rPr>
                <w:rFonts w:ascii="Calibri" w:hAnsi="Calibri" w:cs="Arial"/>
              </w:rPr>
              <w:t>5</w:t>
            </w:r>
          </w:p>
        </w:tc>
        <w:tc>
          <w:tcPr>
            <w:tcW w:w="549" w:type="dxa"/>
            <w:vAlign w:val="center"/>
          </w:tcPr>
          <w:p w14:paraId="21DB288F" w14:textId="77777777" w:rsidR="00467943" w:rsidRPr="00763B35" w:rsidRDefault="00467943" w:rsidP="00E91DB2">
            <w:pPr>
              <w:jc w:val="center"/>
              <w:rPr>
                <w:rFonts w:ascii="Calibri" w:hAnsi="Calibri" w:cs="Arial"/>
              </w:rPr>
            </w:pPr>
            <w:r w:rsidRPr="00763B35">
              <w:rPr>
                <w:rFonts w:ascii="Calibri" w:hAnsi="Calibri" w:cs="Arial"/>
              </w:rPr>
              <w:t>4</w:t>
            </w:r>
          </w:p>
        </w:tc>
        <w:tc>
          <w:tcPr>
            <w:tcW w:w="549" w:type="dxa"/>
            <w:vAlign w:val="center"/>
          </w:tcPr>
          <w:p w14:paraId="6FAFBF4D" w14:textId="77777777" w:rsidR="00467943" w:rsidRPr="00763B35" w:rsidRDefault="00467943" w:rsidP="00E91DB2">
            <w:pPr>
              <w:jc w:val="center"/>
              <w:rPr>
                <w:rFonts w:ascii="Calibri" w:hAnsi="Calibri" w:cs="Arial"/>
              </w:rPr>
            </w:pPr>
            <w:r w:rsidRPr="00763B35">
              <w:rPr>
                <w:rFonts w:ascii="Calibri" w:hAnsi="Calibri" w:cs="Arial"/>
              </w:rPr>
              <w:t>1</w:t>
            </w:r>
          </w:p>
        </w:tc>
        <w:tc>
          <w:tcPr>
            <w:tcW w:w="595" w:type="dxa"/>
            <w:vAlign w:val="center"/>
          </w:tcPr>
          <w:p w14:paraId="444AE682" w14:textId="77777777" w:rsidR="00467943" w:rsidRPr="00763B35" w:rsidRDefault="00467943" w:rsidP="00E91DB2">
            <w:pPr>
              <w:jc w:val="center"/>
              <w:rPr>
                <w:rFonts w:ascii="Calibri" w:hAnsi="Calibri" w:cs="Arial"/>
              </w:rPr>
            </w:pPr>
            <w:r w:rsidRPr="00763B35">
              <w:rPr>
                <w:rFonts w:ascii="Calibri" w:hAnsi="Calibri" w:cs="Arial"/>
              </w:rPr>
              <w:t>0</w:t>
            </w:r>
          </w:p>
        </w:tc>
      </w:tr>
      <w:tr w:rsidR="00467943" w:rsidRPr="008F211A" w14:paraId="1EC05B91" w14:textId="77777777" w:rsidTr="00774751">
        <w:trPr>
          <w:trHeight w:val="510"/>
        </w:trPr>
        <w:tc>
          <w:tcPr>
            <w:tcW w:w="571" w:type="dxa"/>
            <w:vAlign w:val="center"/>
          </w:tcPr>
          <w:p w14:paraId="44E0EDAE" w14:textId="77FFADB5" w:rsidR="00467943" w:rsidRPr="00763B35" w:rsidRDefault="00467943" w:rsidP="00E91DB2">
            <w:pPr>
              <w:rPr>
                <w:rFonts w:ascii="Calibri" w:hAnsi="Calibri" w:cs="Arial"/>
              </w:rPr>
            </w:pPr>
            <w:r w:rsidRPr="00763B35">
              <w:rPr>
                <w:rFonts w:ascii="Calibri" w:hAnsi="Calibri" w:cs="Arial"/>
              </w:rPr>
              <w:t>1.5</w:t>
            </w:r>
          </w:p>
        </w:tc>
        <w:tc>
          <w:tcPr>
            <w:tcW w:w="6241" w:type="dxa"/>
            <w:vAlign w:val="center"/>
          </w:tcPr>
          <w:p w14:paraId="040AF738" w14:textId="77777777" w:rsidR="00467943" w:rsidRPr="00763B35" w:rsidRDefault="00467943" w:rsidP="00E91DB2">
            <w:pPr>
              <w:spacing w:line="192" w:lineRule="auto"/>
              <w:rPr>
                <w:rFonts w:ascii="Calibri" w:hAnsi="Calibri" w:cs="Arial"/>
              </w:rPr>
            </w:pPr>
            <w:r w:rsidRPr="00763B35">
              <w:rPr>
                <w:rFonts w:ascii="Calibri" w:hAnsi="Calibri" w:cs="Arial"/>
              </w:rPr>
              <w:t>All planned operational costs are adequately funded</w:t>
            </w:r>
          </w:p>
        </w:tc>
        <w:tc>
          <w:tcPr>
            <w:tcW w:w="549" w:type="dxa"/>
            <w:vAlign w:val="center"/>
          </w:tcPr>
          <w:p w14:paraId="33BACC01" w14:textId="77777777" w:rsidR="00467943" w:rsidRPr="00763B35" w:rsidRDefault="00467943" w:rsidP="00E91DB2">
            <w:pPr>
              <w:jc w:val="center"/>
              <w:rPr>
                <w:rFonts w:ascii="Calibri" w:hAnsi="Calibri" w:cs="Arial"/>
              </w:rPr>
            </w:pPr>
            <w:r w:rsidRPr="00763B35">
              <w:rPr>
                <w:rFonts w:ascii="Calibri" w:hAnsi="Calibri" w:cs="Arial"/>
              </w:rPr>
              <w:t>5</w:t>
            </w:r>
          </w:p>
        </w:tc>
        <w:tc>
          <w:tcPr>
            <w:tcW w:w="549" w:type="dxa"/>
            <w:vAlign w:val="center"/>
          </w:tcPr>
          <w:p w14:paraId="2030FFBB" w14:textId="77777777" w:rsidR="00467943" w:rsidRPr="00763B35" w:rsidRDefault="00467943" w:rsidP="00E91DB2">
            <w:pPr>
              <w:jc w:val="center"/>
              <w:rPr>
                <w:rFonts w:ascii="Calibri" w:hAnsi="Calibri" w:cs="Arial"/>
              </w:rPr>
            </w:pPr>
            <w:r w:rsidRPr="00763B35">
              <w:rPr>
                <w:rFonts w:ascii="Calibri" w:hAnsi="Calibri" w:cs="Arial"/>
              </w:rPr>
              <w:t>4</w:t>
            </w:r>
          </w:p>
        </w:tc>
        <w:tc>
          <w:tcPr>
            <w:tcW w:w="549" w:type="dxa"/>
            <w:vAlign w:val="center"/>
          </w:tcPr>
          <w:p w14:paraId="12CF79B6" w14:textId="77777777" w:rsidR="00467943" w:rsidRPr="00763B35" w:rsidRDefault="00467943" w:rsidP="00E91DB2">
            <w:pPr>
              <w:jc w:val="center"/>
              <w:rPr>
                <w:rFonts w:ascii="Calibri" w:hAnsi="Calibri" w:cs="Arial"/>
              </w:rPr>
            </w:pPr>
            <w:r w:rsidRPr="00763B35">
              <w:rPr>
                <w:rFonts w:ascii="Calibri" w:hAnsi="Calibri" w:cs="Arial"/>
              </w:rPr>
              <w:t>1</w:t>
            </w:r>
          </w:p>
        </w:tc>
        <w:tc>
          <w:tcPr>
            <w:tcW w:w="595" w:type="dxa"/>
            <w:vAlign w:val="center"/>
          </w:tcPr>
          <w:p w14:paraId="3C7CE740" w14:textId="77777777" w:rsidR="00467943" w:rsidRPr="00763B35" w:rsidRDefault="00467943" w:rsidP="00E91DB2">
            <w:pPr>
              <w:jc w:val="center"/>
              <w:rPr>
                <w:rFonts w:ascii="Calibri" w:hAnsi="Calibri" w:cs="Arial"/>
              </w:rPr>
            </w:pPr>
            <w:r w:rsidRPr="00763B35">
              <w:rPr>
                <w:rFonts w:ascii="Calibri" w:hAnsi="Calibri" w:cs="Arial"/>
              </w:rPr>
              <w:t>0</w:t>
            </w:r>
          </w:p>
        </w:tc>
      </w:tr>
      <w:tr w:rsidR="00467943" w:rsidRPr="008F211A" w14:paraId="1BBFCEA2" w14:textId="77777777" w:rsidTr="00774751">
        <w:trPr>
          <w:trHeight w:val="454"/>
        </w:trPr>
        <w:tc>
          <w:tcPr>
            <w:tcW w:w="7910" w:type="dxa"/>
            <w:gridSpan w:val="4"/>
            <w:vAlign w:val="center"/>
          </w:tcPr>
          <w:p w14:paraId="548590EF" w14:textId="77777777" w:rsidR="00467943" w:rsidRPr="00467943" w:rsidRDefault="00467943" w:rsidP="00E91DB2">
            <w:pPr>
              <w:pStyle w:val="Heading2"/>
              <w:rPr>
                <w:rFonts w:ascii="Calibri" w:hAnsi="Calibri" w:cs="Arial"/>
                <w:sz w:val="24"/>
                <w:szCs w:val="24"/>
              </w:rPr>
            </w:pPr>
            <w:r w:rsidRPr="00467943">
              <w:rPr>
                <w:rFonts w:ascii="Calibri" w:hAnsi="Calibri" w:cs="Arial"/>
                <w:sz w:val="24"/>
                <w:szCs w:val="24"/>
              </w:rPr>
              <w:t>Total score for planning &amp; budgeting</w:t>
            </w:r>
          </w:p>
        </w:tc>
        <w:tc>
          <w:tcPr>
            <w:tcW w:w="1144" w:type="dxa"/>
            <w:gridSpan w:val="2"/>
            <w:shd w:val="clear" w:color="auto" w:fill="D9D9D9" w:themeFill="background1" w:themeFillShade="D9"/>
          </w:tcPr>
          <w:p w14:paraId="2315F0B3" w14:textId="77777777" w:rsidR="00467943" w:rsidRPr="008F211A" w:rsidRDefault="00467943" w:rsidP="00E91DB2">
            <w:pPr>
              <w:rPr>
                <w:rFonts w:ascii="Calibri" w:hAnsi="Calibri" w:cs="Arial"/>
              </w:rPr>
            </w:pPr>
          </w:p>
        </w:tc>
      </w:tr>
    </w:tbl>
    <w:p w14:paraId="15546D56" w14:textId="14A687B9" w:rsidR="00763B35" w:rsidRDefault="004522C1" w:rsidP="00763B35">
      <w:pPr>
        <w:pStyle w:val="ListParagraph"/>
        <w:numPr>
          <w:ilvl w:val="0"/>
          <w:numId w:val="4"/>
        </w:numPr>
        <w:ind w:left="425" w:hanging="357"/>
        <w:contextualSpacing w:val="0"/>
        <w:jc w:val="both"/>
        <w:rPr>
          <w:b/>
          <w:sz w:val="32"/>
          <w:szCs w:val="32"/>
        </w:rPr>
      </w:pPr>
      <w:r w:rsidRPr="004522C1">
        <w:rPr>
          <w:rFonts w:eastAsia="Arial" w:cstheme="minorHAnsi"/>
        </w:rPr>
        <w:br w:type="page"/>
      </w:r>
      <w:r w:rsidR="00763B35">
        <w:rPr>
          <w:b/>
          <w:sz w:val="32"/>
          <w:szCs w:val="32"/>
        </w:rPr>
        <w:lastRenderedPageBreak/>
        <w:t>Basic Accounting Systems</w:t>
      </w:r>
    </w:p>
    <w:p w14:paraId="28C12E9E" w14:textId="6AC3531D" w:rsidR="00763B35" w:rsidRPr="00763B35" w:rsidRDefault="00763B35" w:rsidP="00763B35">
      <w:pPr>
        <w:spacing w:before="120"/>
        <w:jc w:val="both"/>
        <w:rPr>
          <w:rFonts w:ascii="Calibri" w:hAnsi="Calibri" w:cs="Arial"/>
          <w:sz w:val="24"/>
          <w:szCs w:val="24"/>
        </w:rPr>
      </w:pPr>
      <w:r w:rsidRPr="00763B35">
        <w:rPr>
          <w:rFonts w:ascii="Calibri" w:hAnsi="Calibri" w:cs="Arial"/>
          <w:sz w:val="24"/>
          <w:szCs w:val="24"/>
        </w:rPr>
        <w:t xml:space="preserve">Every financial transaction should be backed up by a ‘supporting document’, </w:t>
      </w:r>
      <w:proofErr w:type="gramStart"/>
      <w:r w:rsidRPr="00763B35">
        <w:rPr>
          <w:rFonts w:ascii="Calibri" w:hAnsi="Calibri" w:cs="Arial"/>
          <w:sz w:val="24"/>
          <w:szCs w:val="24"/>
        </w:rPr>
        <w:t>e.g.</w:t>
      </w:r>
      <w:proofErr w:type="gramEnd"/>
      <w:r w:rsidRPr="00763B35">
        <w:rPr>
          <w:rFonts w:ascii="Calibri" w:hAnsi="Calibri" w:cs="Arial"/>
          <w:sz w:val="24"/>
          <w:szCs w:val="24"/>
        </w:rPr>
        <w:t xml:space="preserve"> a receipt, invoice or sign sheet (e</w:t>
      </w:r>
      <w:r w:rsidR="009C33BD">
        <w:rPr>
          <w:rFonts w:ascii="Calibri" w:hAnsi="Calibri" w:cs="Arial"/>
          <w:sz w:val="24"/>
          <w:szCs w:val="24"/>
        </w:rPr>
        <w:t>.</w:t>
      </w:r>
      <w:r w:rsidRPr="00763B35">
        <w:rPr>
          <w:rFonts w:ascii="Calibri" w:hAnsi="Calibri" w:cs="Arial"/>
          <w:sz w:val="24"/>
          <w:szCs w:val="24"/>
        </w:rPr>
        <w:t>g</w:t>
      </w:r>
      <w:r w:rsidR="009C33BD">
        <w:rPr>
          <w:rFonts w:ascii="Calibri" w:hAnsi="Calibri" w:cs="Arial"/>
          <w:sz w:val="24"/>
          <w:szCs w:val="24"/>
        </w:rPr>
        <w:t>.</w:t>
      </w:r>
      <w:r w:rsidRPr="00763B35">
        <w:rPr>
          <w:rFonts w:ascii="Calibri" w:hAnsi="Calibri" w:cs="Arial"/>
          <w:sz w:val="24"/>
          <w:szCs w:val="24"/>
        </w:rPr>
        <w:t xml:space="preserve"> for many travel reimbursements). This is the evidence that a specific transaction has taken place. </w:t>
      </w:r>
    </w:p>
    <w:p w14:paraId="16262078" w14:textId="77777777" w:rsidR="00763B35" w:rsidRPr="00763B35" w:rsidRDefault="00763B35" w:rsidP="00763B35">
      <w:pPr>
        <w:spacing w:before="120"/>
        <w:jc w:val="both"/>
        <w:rPr>
          <w:rFonts w:ascii="Calibri" w:hAnsi="Calibri" w:cs="Arial"/>
          <w:sz w:val="24"/>
          <w:szCs w:val="24"/>
        </w:rPr>
      </w:pPr>
      <w:r w:rsidRPr="00763B35">
        <w:rPr>
          <w:rFonts w:ascii="Calibri" w:hAnsi="Calibri" w:cs="Arial"/>
          <w:sz w:val="24"/>
          <w:szCs w:val="24"/>
        </w:rPr>
        <w:t>Every transaction involving paying out or receiving money should be written down.  It can be kept in a physical cashbook or petty cashbook, on an Excel spreadsheet or as part of a computerised accounting package.  Every entry should be referenced back to the relevant supporting document.</w:t>
      </w:r>
    </w:p>
    <w:p w14:paraId="4FB8507E" w14:textId="00D5224C" w:rsidR="00763B35" w:rsidRDefault="00763B35" w:rsidP="00763B35">
      <w:pPr>
        <w:spacing w:before="120"/>
        <w:jc w:val="both"/>
        <w:rPr>
          <w:rFonts w:ascii="Calibri" w:hAnsi="Calibri" w:cs="Arial"/>
          <w:sz w:val="24"/>
          <w:szCs w:val="24"/>
        </w:rPr>
      </w:pPr>
      <w:r w:rsidRPr="00763B35">
        <w:rPr>
          <w:rFonts w:ascii="Calibri" w:hAnsi="Calibri" w:cs="Arial"/>
          <w:sz w:val="24"/>
          <w:szCs w:val="24"/>
        </w:rPr>
        <w:t>It is important to check the accuracy of the accounting books at the end of each month by carrying out two essential ‘</w:t>
      </w:r>
      <w:proofErr w:type="gramStart"/>
      <w:r w:rsidRPr="00763B35">
        <w:rPr>
          <w:rFonts w:ascii="Calibri" w:hAnsi="Calibri" w:cs="Arial"/>
          <w:sz w:val="24"/>
          <w:szCs w:val="24"/>
        </w:rPr>
        <w:t>reconciliations’</w:t>
      </w:r>
      <w:proofErr w:type="gramEnd"/>
      <w:r w:rsidRPr="00763B35">
        <w:rPr>
          <w:rFonts w:ascii="Calibri" w:hAnsi="Calibri" w:cs="Arial"/>
          <w:sz w:val="24"/>
          <w:szCs w:val="24"/>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6192"/>
        <w:gridCol w:w="567"/>
        <w:gridCol w:w="567"/>
        <w:gridCol w:w="567"/>
        <w:gridCol w:w="567"/>
      </w:tblGrid>
      <w:tr w:rsidR="00012B79" w:rsidRPr="008475AE" w14:paraId="7CAD1091" w14:textId="77777777" w:rsidTr="00E91DB2">
        <w:trPr>
          <w:trHeight w:val="510"/>
        </w:trPr>
        <w:tc>
          <w:tcPr>
            <w:tcW w:w="612" w:type="dxa"/>
            <w:tcBorders>
              <w:top w:val="single" w:sz="4" w:space="0" w:color="auto"/>
              <w:left w:val="single" w:sz="4" w:space="0" w:color="auto"/>
              <w:right w:val="single" w:sz="4" w:space="0" w:color="auto"/>
            </w:tcBorders>
            <w:shd w:val="clear" w:color="auto" w:fill="0098FF"/>
            <w:vAlign w:val="center"/>
          </w:tcPr>
          <w:p w14:paraId="661F257D" w14:textId="77777777" w:rsidR="00012B79" w:rsidRPr="00763B35" w:rsidRDefault="00012B79" w:rsidP="00E91DB2">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Ref</w:t>
            </w:r>
          </w:p>
        </w:tc>
        <w:tc>
          <w:tcPr>
            <w:tcW w:w="6192" w:type="dxa"/>
            <w:tcBorders>
              <w:top w:val="single" w:sz="4" w:space="0" w:color="auto"/>
              <w:left w:val="single" w:sz="4" w:space="0" w:color="auto"/>
              <w:right w:val="single" w:sz="4" w:space="0" w:color="auto"/>
            </w:tcBorders>
            <w:shd w:val="clear" w:color="auto" w:fill="0098FF"/>
            <w:vAlign w:val="center"/>
          </w:tcPr>
          <w:p w14:paraId="53EE2C46" w14:textId="77777777" w:rsidR="00012B79" w:rsidRPr="00763B35" w:rsidRDefault="00012B79" w:rsidP="00E91DB2">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Statement of best practice</w:t>
            </w:r>
          </w:p>
        </w:tc>
        <w:tc>
          <w:tcPr>
            <w:tcW w:w="2268" w:type="dxa"/>
            <w:gridSpan w:val="4"/>
            <w:tcBorders>
              <w:top w:val="single" w:sz="4" w:space="0" w:color="auto"/>
              <w:left w:val="single" w:sz="4" w:space="0" w:color="auto"/>
              <w:right w:val="single" w:sz="4" w:space="0" w:color="auto"/>
            </w:tcBorders>
            <w:shd w:val="clear" w:color="auto" w:fill="0098FF"/>
            <w:vAlign w:val="center"/>
          </w:tcPr>
          <w:p w14:paraId="73256553" w14:textId="77777777" w:rsidR="00012B79" w:rsidRPr="00763B35" w:rsidRDefault="00012B79" w:rsidP="00E91DB2">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Score</w:t>
            </w:r>
          </w:p>
        </w:tc>
      </w:tr>
      <w:tr w:rsidR="00012B79" w:rsidRPr="00E95FAC" w14:paraId="57B2B328" w14:textId="77777777" w:rsidTr="00E91DB2">
        <w:trPr>
          <w:trHeight w:val="510"/>
        </w:trPr>
        <w:tc>
          <w:tcPr>
            <w:tcW w:w="612" w:type="dxa"/>
            <w:vAlign w:val="center"/>
          </w:tcPr>
          <w:p w14:paraId="16618EC7" w14:textId="77777777" w:rsidR="00012B79" w:rsidRPr="00763B35" w:rsidRDefault="00012B79" w:rsidP="00E91DB2">
            <w:pPr>
              <w:spacing w:line="16" w:lineRule="atLeast"/>
              <w:rPr>
                <w:rFonts w:ascii="Calibri" w:hAnsi="Calibri" w:cs="Arial"/>
              </w:rPr>
            </w:pPr>
            <w:r w:rsidRPr="00763B35">
              <w:rPr>
                <w:rFonts w:ascii="Calibri" w:hAnsi="Calibri" w:cs="Arial"/>
              </w:rPr>
              <w:t>2.1</w:t>
            </w:r>
          </w:p>
        </w:tc>
        <w:tc>
          <w:tcPr>
            <w:tcW w:w="6192" w:type="dxa"/>
            <w:vAlign w:val="center"/>
          </w:tcPr>
          <w:p w14:paraId="37AF24C3" w14:textId="77777777" w:rsidR="00012B79" w:rsidRPr="00763B35" w:rsidRDefault="00012B79" w:rsidP="00E91DB2">
            <w:pPr>
              <w:spacing w:line="192" w:lineRule="auto"/>
              <w:rPr>
                <w:rFonts w:ascii="Calibri" w:hAnsi="Calibri" w:cs="Arial"/>
              </w:rPr>
            </w:pPr>
            <w:r w:rsidRPr="00763B35">
              <w:rPr>
                <w:rFonts w:ascii="Calibri" w:hAnsi="Calibri" w:cs="Arial"/>
              </w:rPr>
              <w:t>Every payment made has a supporting document providing evidence</w:t>
            </w:r>
          </w:p>
        </w:tc>
        <w:tc>
          <w:tcPr>
            <w:tcW w:w="567" w:type="dxa"/>
            <w:vAlign w:val="center"/>
          </w:tcPr>
          <w:p w14:paraId="552216B8" w14:textId="77777777" w:rsidR="00012B79" w:rsidRPr="00763B35" w:rsidRDefault="00012B79" w:rsidP="00E91DB2">
            <w:pPr>
              <w:spacing w:line="16" w:lineRule="atLeast"/>
              <w:jc w:val="center"/>
              <w:rPr>
                <w:rFonts w:ascii="Calibri" w:hAnsi="Calibri" w:cs="Arial"/>
              </w:rPr>
            </w:pPr>
            <w:r w:rsidRPr="00763B35">
              <w:rPr>
                <w:rFonts w:ascii="Calibri" w:hAnsi="Calibri" w:cs="Arial"/>
              </w:rPr>
              <w:t>5</w:t>
            </w:r>
          </w:p>
        </w:tc>
        <w:tc>
          <w:tcPr>
            <w:tcW w:w="567" w:type="dxa"/>
            <w:vAlign w:val="center"/>
          </w:tcPr>
          <w:p w14:paraId="17CE6E6F" w14:textId="77777777" w:rsidR="00012B79" w:rsidRPr="00763B35" w:rsidRDefault="00012B79" w:rsidP="00E91DB2">
            <w:pPr>
              <w:spacing w:line="16" w:lineRule="atLeast"/>
              <w:jc w:val="center"/>
              <w:rPr>
                <w:rFonts w:ascii="Calibri" w:hAnsi="Calibri" w:cs="Arial"/>
              </w:rPr>
            </w:pPr>
            <w:r w:rsidRPr="00763B35">
              <w:rPr>
                <w:rFonts w:ascii="Calibri" w:hAnsi="Calibri" w:cs="Arial"/>
              </w:rPr>
              <w:t>4</w:t>
            </w:r>
          </w:p>
        </w:tc>
        <w:tc>
          <w:tcPr>
            <w:tcW w:w="567" w:type="dxa"/>
            <w:vAlign w:val="center"/>
          </w:tcPr>
          <w:p w14:paraId="656F46C7" w14:textId="77777777" w:rsidR="00012B79" w:rsidRPr="00763B35" w:rsidRDefault="00012B79" w:rsidP="00E91DB2">
            <w:pPr>
              <w:spacing w:line="16" w:lineRule="atLeast"/>
              <w:jc w:val="center"/>
              <w:rPr>
                <w:rFonts w:ascii="Calibri" w:hAnsi="Calibri" w:cs="Arial"/>
              </w:rPr>
            </w:pPr>
            <w:r w:rsidRPr="00763B35">
              <w:rPr>
                <w:rFonts w:ascii="Calibri" w:hAnsi="Calibri" w:cs="Arial"/>
              </w:rPr>
              <w:t>1</w:t>
            </w:r>
          </w:p>
        </w:tc>
        <w:tc>
          <w:tcPr>
            <w:tcW w:w="567" w:type="dxa"/>
            <w:vAlign w:val="center"/>
          </w:tcPr>
          <w:p w14:paraId="78FB31CE" w14:textId="77777777" w:rsidR="00012B79" w:rsidRPr="00763B35" w:rsidRDefault="00012B79" w:rsidP="00E91DB2">
            <w:pPr>
              <w:spacing w:line="16" w:lineRule="atLeast"/>
              <w:jc w:val="center"/>
              <w:rPr>
                <w:rFonts w:ascii="Calibri" w:hAnsi="Calibri" w:cs="Arial"/>
              </w:rPr>
            </w:pPr>
            <w:r w:rsidRPr="00763B35">
              <w:rPr>
                <w:rFonts w:ascii="Calibri" w:hAnsi="Calibri" w:cs="Arial"/>
              </w:rPr>
              <w:t>0</w:t>
            </w:r>
          </w:p>
        </w:tc>
      </w:tr>
      <w:tr w:rsidR="00012B79" w:rsidRPr="00E95FAC" w14:paraId="08788EC1" w14:textId="77777777" w:rsidTr="00E91DB2">
        <w:trPr>
          <w:trHeight w:val="510"/>
        </w:trPr>
        <w:tc>
          <w:tcPr>
            <w:tcW w:w="612" w:type="dxa"/>
            <w:vAlign w:val="center"/>
          </w:tcPr>
          <w:p w14:paraId="7D8FE12A" w14:textId="01769B6A" w:rsidR="00012B79" w:rsidRPr="00763B35" w:rsidRDefault="00012B79" w:rsidP="00E91DB2">
            <w:pPr>
              <w:spacing w:line="16" w:lineRule="atLeast"/>
              <w:rPr>
                <w:rFonts w:ascii="Calibri" w:hAnsi="Calibri" w:cs="Arial"/>
              </w:rPr>
            </w:pPr>
            <w:r w:rsidRPr="00763B35">
              <w:rPr>
                <w:rFonts w:ascii="Calibri" w:hAnsi="Calibri" w:cs="Arial"/>
              </w:rPr>
              <w:t>2.</w:t>
            </w:r>
            <w:r w:rsidR="008B2976">
              <w:rPr>
                <w:rFonts w:ascii="Calibri" w:hAnsi="Calibri" w:cs="Arial"/>
              </w:rPr>
              <w:t>2</w:t>
            </w:r>
          </w:p>
        </w:tc>
        <w:tc>
          <w:tcPr>
            <w:tcW w:w="6192" w:type="dxa"/>
            <w:vAlign w:val="center"/>
          </w:tcPr>
          <w:p w14:paraId="13BE0E15" w14:textId="77777777" w:rsidR="00012B79" w:rsidRPr="00763B35" w:rsidRDefault="00012B79" w:rsidP="00E91DB2">
            <w:pPr>
              <w:spacing w:line="192" w:lineRule="auto"/>
              <w:rPr>
                <w:rFonts w:ascii="Calibri" w:hAnsi="Calibri" w:cs="Arial"/>
              </w:rPr>
            </w:pPr>
            <w:r w:rsidRPr="00763B35">
              <w:rPr>
                <w:rFonts w:ascii="Calibri" w:hAnsi="Calibri" w:cs="Arial"/>
              </w:rPr>
              <w:t>All payments and receipts are recorded (date, description, amount)</w:t>
            </w:r>
          </w:p>
        </w:tc>
        <w:tc>
          <w:tcPr>
            <w:tcW w:w="567" w:type="dxa"/>
            <w:vAlign w:val="center"/>
          </w:tcPr>
          <w:p w14:paraId="7D2EFEFC" w14:textId="77777777" w:rsidR="00012B79" w:rsidRPr="00763B35" w:rsidRDefault="00012B79" w:rsidP="00E91DB2">
            <w:pPr>
              <w:spacing w:line="16" w:lineRule="atLeast"/>
              <w:jc w:val="center"/>
              <w:rPr>
                <w:rFonts w:ascii="Calibri" w:hAnsi="Calibri" w:cs="Arial"/>
              </w:rPr>
            </w:pPr>
            <w:r w:rsidRPr="00763B35">
              <w:rPr>
                <w:rFonts w:ascii="Calibri" w:hAnsi="Calibri" w:cs="Arial"/>
              </w:rPr>
              <w:t>5</w:t>
            </w:r>
          </w:p>
        </w:tc>
        <w:tc>
          <w:tcPr>
            <w:tcW w:w="567" w:type="dxa"/>
            <w:vAlign w:val="center"/>
          </w:tcPr>
          <w:p w14:paraId="0EF91511" w14:textId="77777777" w:rsidR="00012B79" w:rsidRPr="00763B35" w:rsidRDefault="00012B79" w:rsidP="00E91DB2">
            <w:pPr>
              <w:spacing w:line="16" w:lineRule="atLeast"/>
              <w:jc w:val="center"/>
              <w:rPr>
                <w:rFonts w:ascii="Calibri" w:hAnsi="Calibri" w:cs="Arial"/>
              </w:rPr>
            </w:pPr>
            <w:r w:rsidRPr="00763B35">
              <w:rPr>
                <w:rFonts w:ascii="Calibri" w:hAnsi="Calibri" w:cs="Arial"/>
              </w:rPr>
              <w:t>4</w:t>
            </w:r>
          </w:p>
        </w:tc>
        <w:tc>
          <w:tcPr>
            <w:tcW w:w="567" w:type="dxa"/>
            <w:vAlign w:val="center"/>
          </w:tcPr>
          <w:p w14:paraId="04A9E90C" w14:textId="77777777" w:rsidR="00012B79" w:rsidRPr="00763B35" w:rsidRDefault="00012B79" w:rsidP="00E91DB2">
            <w:pPr>
              <w:spacing w:line="16" w:lineRule="atLeast"/>
              <w:jc w:val="center"/>
              <w:rPr>
                <w:rFonts w:ascii="Calibri" w:hAnsi="Calibri" w:cs="Arial"/>
              </w:rPr>
            </w:pPr>
            <w:r w:rsidRPr="00763B35">
              <w:rPr>
                <w:rFonts w:ascii="Calibri" w:hAnsi="Calibri" w:cs="Arial"/>
              </w:rPr>
              <w:t>1</w:t>
            </w:r>
          </w:p>
        </w:tc>
        <w:tc>
          <w:tcPr>
            <w:tcW w:w="567" w:type="dxa"/>
            <w:vAlign w:val="center"/>
          </w:tcPr>
          <w:p w14:paraId="055E29DC" w14:textId="77777777" w:rsidR="00012B79" w:rsidRPr="00763B35" w:rsidRDefault="00012B79" w:rsidP="00E91DB2">
            <w:pPr>
              <w:spacing w:line="16" w:lineRule="atLeast"/>
              <w:jc w:val="center"/>
              <w:rPr>
                <w:rFonts w:ascii="Calibri" w:hAnsi="Calibri" w:cs="Arial"/>
              </w:rPr>
            </w:pPr>
            <w:r w:rsidRPr="00763B35">
              <w:rPr>
                <w:rFonts w:ascii="Calibri" w:hAnsi="Calibri" w:cs="Arial"/>
              </w:rPr>
              <w:t>0</w:t>
            </w:r>
          </w:p>
        </w:tc>
      </w:tr>
      <w:tr w:rsidR="00012B79" w:rsidRPr="00E95FAC" w14:paraId="560AA377" w14:textId="77777777" w:rsidTr="00E91DB2">
        <w:trPr>
          <w:trHeight w:val="510"/>
        </w:trPr>
        <w:tc>
          <w:tcPr>
            <w:tcW w:w="612" w:type="dxa"/>
            <w:vAlign w:val="center"/>
          </w:tcPr>
          <w:p w14:paraId="14092D93" w14:textId="0DC5CEC9" w:rsidR="00012B79" w:rsidRPr="00763B35" w:rsidRDefault="00012B79" w:rsidP="00E91DB2">
            <w:pPr>
              <w:spacing w:line="16" w:lineRule="atLeast"/>
              <w:rPr>
                <w:rFonts w:ascii="Calibri" w:hAnsi="Calibri" w:cs="Arial"/>
              </w:rPr>
            </w:pPr>
            <w:r w:rsidRPr="00763B35">
              <w:rPr>
                <w:rFonts w:ascii="Calibri" w:hAnsi="Calibri" w:cs="Arial"/>
              </w:rPr>
              <w:t>2.</w:t>
            </w:r>
            <w:r w:rsidR="008B2976">
              <w:rPr>
                <w:rFonts w:ascii="Calibri" w:hAnsi="Calibri" w:cs="Arial"/>
              </w:rPr>
              <w:t>3</w:t>
            </w:r>
          </w:p>
        </w:tc>
        <w:tc>
          <w:tcPr>
            <w:tcW w:w="6192" w:type="dxa"/>
            <w:vAlign w:val="center"/>
          </w:tcPr>
          <w:p w14:paraId="3F26215E" w14:textId="77777777" w:rsidR="00012B79" w:rsidRPr="00763B35" w:rsidRDefault="00012B79" w:rsidP="00E91DB2">
            <w:pPr>
              <w:spacing w:line="192" w:lineRule="auto"/>
              <w:rPr>
                <w:rFonts w:ascii="Calibri" w:hAnsi="Calibri" w:cs="Arial"/>
              </w:rPr>
            </w:pPr>
            <w:r w:rsidRPr="00763B35">
              <w:rPr>
                <w:rFonts w:ascii="Calibri" w:hAnsi="Calibri" w:cs="Arial"/>
              </w:rPr>
              <w:t>Every payment entry is cross referenced to a supporting document</w:t>
            </w:r>
          </w:p>
        </w:tc>
        <w:tc>
          <w:tcPr>
            <w:tcW w:w="567" w:type="dxa"/>
            <w:vAlign w:val="center"/>
          </w:tcPr>
          <w:p w14:paraId="34DAD922" w14:textId="77777777" w:rsidR="00012B79" w:rsidRPr="00763B35" w:rsidRDefault="00012B79" w:rsidP="00E91DB2">
            <w:pPr>
              <w:spacing w:line="16" w:lineRule="atLeast"/>
              <w:jc w:val="center"/>
              <w:rPr>
                <w:rFonts w:ascii="Calibri" w:hAnsi="Calibri" w:cs="Arial"/>
              </w:rPr>
            </w:pPr>
            <w:r w:rsidRPr="00763B35">
              <w:rPr>
                <w:rFonts w:ascii="Calibri" w:hAnsi="Calibri" w:cs="Arial"/>
              </w:rPr>
              <w:t>5</w:t>
            </w:r>
          </w:p>
        </w:tc>
        <w:tc>
          <w:tcPr>
            <w:tcW w:w="567" w:type="dxa"/>
            <w:vAlign w:val="center"/>
          </w:tcPr>
          <w:p w14:paraId="4AC8B9DA" w14:textId="77777777" w:rsidR="00012B79" w:rsidRPr="00763B35" w:rsidRDefault="00012B79" w:rsidP="00E91DB2">
            <w:pPr>
              <w:spacing w:line="16" w:lineRule="atLeast"/>
              <w:jc w:val="center"/>
              <w:rPr>
                <w:rFonts w:ascii="Calibri" w:hAnsi="Calibri" w:cs="Arial"/>
              </w:rPr>
            </w:pPr>
            <w:r w:rsidRPr="00763B35">
              <w:rPr>
                <w:rFonts w:ascii="Calibri" w:hAnsi="Calibri" w:cs="Arial"/>
              </w:rPr>
              <w:t>4</w:t>
            </w:r>
          </w:p>
        </w:tc>
        <w:tc>
          <w:tcPr>
            <w:tcW w:w="567" w:type="dxa"/>
            <w:vAlign w:val="center"/>
          </w:tcPr>
          <w:p w14:paraId="118ECB7F" w14:textId="77777777" w:rsidR="00012B79" w:rsidRPr="00763B35" w:rsidRDefault="00012B79" w:rsidP="00E91DB2">
            <w:pPr>
              <w:spacing w:line="16" w:lineRule="atLeast"/>
              <w:jc w:val="center"/>
              <w:rPr>
                <w:rFonts w:ascii="Calibri" w:hAnsi="Calibri" w:cs="Arial"/>
              </w:rPr>
            </w:pPr>
            <w:r w:rsidRPr="00763B35">
              <w:rPr>
                <w:rFonts w:ascii="Calibri" w:hAnsi="Calibri" w:cs="Arial"/>
              </w:rPr>
              <w:t>1</w:t>
            </w:r>
          </w:p>
        </w:tc>
        <w:tc>
          <w:tcPr>
            <w:tcW w:w="567" w:type="dxa"/>
            <w:vAlign w:val="center"/>
          </w:tcPr>
          <w:p w14:paraId="2E217ECF" w14:textId="77777777" w:rsidR="00012B79" w:rsidRPr="00763B35" w:rsidRDefault="00012B79" w:rsidP="00E91DB2">
            <w:pPr>
              <w:spacing w:line="16" w:lineRule="atLeast"/>
              <w:jc w:val="center"/>
              <w:rPr>
                <w:rFonts w:ascii="Calibri" w:hAnsi="Calibri" w:cs="Arial"/>
              </w:rPr>
            </w:pPr>
            <w:r w:rsidRPr="00763B35">
              <w:rPr>
                <w:rFonts w:ascii="Calibri" w:hAnsi="Calibri" w:cs="Arial"/>
              </w:rPr>
              <w:t>0</w:t>
            </w:r>
          </w:p>
        </w:tc>
      </w:tr>
      <w:tr w:rsidR="00012B79" w:rsidRPr="00E95FAC" w14:paraId="28749DD8" w14:textId="77777777" w:rsidTr="00E91DB2">
        <w:trPr>
          <w:trHeight w:val="510"/>
        </w:trPr>
        <w:tc>
          <w:tcPr>
            <w:tcW w:w="612" w:type="dxa"/>
            <w:tcBorders>
              <w:top w:val="single" w:sz="4" w:space="0" w:color="auto"/>
              <w:left w:val="single" w:sz="4" w:space="0" w:color="auto"/>
              <w:bottom w:val="single" w:sz="4" w:space="0" w:color="auto"/>
              <w:right w:val="single" w:sz="4" w:space="0" w:color="auto"/>
            </w:tcBorders>
            <w:vAlign w:val="center"/>
          </w:tcPr>
          <w:p w14:paraId="712DE505" w14:textId="3A35C0FD" w:rsidR="00012B79" w:rsidRPr="00763B35" w:rsidRDefault="00012B79" w:rsidP="00E91DB2">
            <w:pPr>
              <w:spacing w:line="16" w:lineRule="atLeast"/>
              <w:rPr>
                <w:rFonts w:ascii="Calibri" w:hAnsi="Calibri" w:cs="Arial"/>
              </w:rPr>
            </w:pPr>
            <w:r w:rsidRPr="00763B35">
              <w:rPr>
                <w:rFonts w:ascii="Calibri" w:hAnsi="Calibri" w:cs="Arial"/>
              </w:rPr>
              <w:t>2.</w:t>
            </w:r>
            <w:r w:rsidR="008B2976">
              <w:rPr>
                <w:rFonts w:ascii="Calibri" w:hAnsi="Calibri" w:cs="Arial"/>
              </w:rPr>
              <w:t>4</w:t>
            </w:r>
          </w:p>
        </w:tc>
        <w:tc>
          <w:tcPr>
            <w:tcW w:w="6192" w:type="dxa"/>
            <w:tcBorders>
              <w:top w:val="single" w:sz="4" w:space="0" w:color="auto"/>
              <w:left w:val="single" w:sz="4" w:space="0" w:color="auto"/>
              <w:bottom w:val="single" w:sz="4" w:space="0" w:color="auto"/>
              <w:right w:val="single" w:sz="4" w:space="0" w:color="auto"/>
            </w:tcBorders>
            <w:vAlign w:val="center"/>
          </w:tcPr>
          <w:p w14:paraId="08B7D406" w14:textId="77777777" w:rsidR="00012B79" w:rsidRPr="00763B35" w:rsidRDefault="00012B79" w:rsidP="00E91DB2">
            <w:pPr>
              <w:pStyle w:val="ListParagraph"/>
              <w:spacing w:line="192" w:lineRule="auto"/>
              <w:ind w:left="0"/>
              <w:rPr>
                <w:rFonts w:ascii="Calibri" w:hAnsi="Calibri" w:cs="Arial"/>
              </w:rPr>
            </w:pPr>
            <w:r w:rsidRPr="00763B35">
              <w:rPr>
                <w:rFonts w:ascii="Calibri" w:hAnsi="Calibri" w:cs="Arial"/>
              </w:rPr>
              <w:t>A bank reconciliation is done each month, for every bank account</w:t>
            </w:r>
          </w:p>
        </w:tc>
        <w:tc>
          <w:tcPr>
            <w:tcW w:w="567" w:type="dxa"/>
            <w:tcBorders>
              <w:top w:val="single" w:sz="4" w:space="0" w:color="auto"/>
              <w:left w:val="single" w:sz="4" w:space="0" w:color="auto"/>
              <w:bottom w:val="single" w:sz="4" w:space="0" w:color="auto"/>
              <w:right w:val="single" w:sz="4" w:space="0" w:color="auto"/>
            </w:tcBorders>
            <w:vAlign w:val="center"/>
          </w:tcPr>
          <w:p w14:paraId="0F4DB08A" w14:textId="77777777" w:rsidR="00012B79" w:rsidRPr="00763B35" w:rsidRDefault="00012B79" w:rsidP="00E91DB2">
            <w:pPr>
              <w:spacing w:line="16" w:lineRule="atLeast"/>
              <w:jc w:val="center"/>
              <w:rPr>
                <w:rFonts w:ascii="Calibri" w:hAnsi="Calibri" w:cs="Arial"/>
              </w:rPr>
            </w:pPr>
            <w:r w:rsidRPr="00763B35">
              <w:rPr>
                <w:rFonts w:ascii="Calibri" w:hAnsi="Calibri" w:cs="Arial"/>
              </w:rPr>
              <w:t>5</w:t>
            </w:r>
          </w:p>
        </w:tc>
        <w:tc>
          <w:tcPr>
            <w:tcW w:w="567" w:type="dxa"/>
            <w:tcBorders>
              <w:top w:val="single" w:sz="4" w:space="0" w:color="auto"/>
              <w:left w:val="single" w:sz="4" w:space="0" w:color="auto"/>
              <w:bottom w:val="single" w:sz="4" w:space="0" w:color="auto"/>
              <w:right w:val="single" w:sz="4" w:space="0" w:color="auto"/>
            </w:tcBorders>
            <w:vAlign w:val="center"/>
          </w:tcPr>
          <w:p w14:paraId="327A671D" w14:textId="77777777" w:rsidR="00012B79" w:rsidRPr="00763B35" w:rsidRDefault="00012B79" w:rsidP="00E91DB2">
            <w:pPr>
              <w:spacing w:line="16" w:lineRule="atLeast"/>
              <w:jc w:val="center"/>
              <w:rPr>
                <w:rFonts w:ascii="Calibri" w:hAnsi="Calibri" w:cs="Arial"/>
              </w:rPr>
            </w:pPr>
            <w:r w:rsidRPr="00763B35">
              <w:rPr>
                <w:rFonts w:ascii="Calibri" w:hAnsi="Calibri" w:cs="Arial"/>
              </w:rPr>
              <w:t>4</w:t>
            </w:r>
          </w:p>
        </w:tc>
        <w:tc>
          <w:tcPr>
            <w:tcW w:w="567" w:type="dxa"/>
            <w:tcBorders>
              <w:top w:val="single" w:sz="4" w:space="0" w:color="auto"/>
              <w:left w:val="single" w:sz="4" w:space="0" w:color="auto"/>
              <w:bottom w:val="single" w:sz="4" w:space="0" w:color="auto"/>
              <w:right w:val="single" w:sz="4" w:space="0" w:color="auto"/>
            </w:tcBorders>
            <w:vAlign w:val="center"/>
          </w:tcPr>
          <w:p w14:paraId="1CD29A3B" w14:textId="77777777" w:rsidR="00012B79" w:rsidRPr="00763B35" w:rsidRDefault="00012B79" w:rsidP="00E91DB2">
            <w:pPr>
              <w:spacing w:line="16" w:lineRule="atLeast"/>
              <w:jc w:val="center"/>
              <w:rPr>
                <w:rFonts w:ascii="Calibri" w:hAnsi="Calibri" w:cs="Arial"/>
              </w:rPr>
            </w:pPr>
            <w:r w:rsidRPr="00763B35">
              <w:rPr>
                <w:rFonts w:ascii="Calibri" w:hAnsi="Calibri" w:cs="Arial"/>
              </w:rPr>
              <w:t>1</w:t>
            </w:r>
          </w:p>
        </w:tc>
        <w:tc>
          <w:tcPr>
            <w:tcW w:w="567" w:type="dxa"/>
            <w:tcBorders>
              <w:top w:val="single" w:sz="4" w:space="0" w:color="auto"/>
              <w:left w:val="single" w:sz="4" w:space="0" w:color="auto"/>
              <w:bottom w:val="single" w:sz="4" w:space="0" w:color="auto"/>
              <w:right w:val="single" w:sz="4" w:space="0" w:color="auto"/>
            </w:tcBorders>
            <w:vAlign w:val="center"/>
          </w:tcPr>
          <w:p w14:paraId="567382FA" w14:textId="77777777" w:rsidR="00012B79" w:rsidRPr="00763B35" w:rsidRDefault="00012B79" w:rsidP="00E91DB2">
            <w:pPr>
              <w:spacing w:line="16" w:lineRule="atLeast"/>
              <w:jc w:val="center"/>
              <w:rPr>
                <w:rFonts w:ascii="Calibri" w:hAnsi="Calibri" w:cs="Arial"/>
              </w:rPr>
            </w:pPr>
            <w:r w:rsidRPr="00763B35">
              <w:rPr>
                <w:rFonts w:ascii="Calibri" w:hAnsi="Calibri" w:cs="Arial"/>
              </w:rPr>
              <w:t>0</w:t>
            </w:r>
          </w:p>
        </w:tc>
      </w:tr>
      <w:tr w:rsidR="00012B79" w:rsidRPr="00E95FAC" w14:paraId="1776A0A9" w14:textId="77777777" w:rsidTr="00E91DB2">
        <w:trPr>
          <w:trHeight w:val="510"/>
        </w:trPr>
        <w:tc>
          <w:tcPr>
            <w:tcW w:w="612" w:type="dxa"/>
            <w:tcBorders>
              <w:top w:val="single" w:sz="4" w:space="0" w:color="auto"/>
              <w:left w:val="single" w:sz="4" w:space="0" w:color="auto"/>
              <w:bottom w:val="single" w:sz="4" w:space="0" w:color="auto"/>
              <w:right w:val="single" w:sz="4" w:space="0" w:color="auto"/>
            </w:tcBorders>
            <w:vAlign w:val="center"/>
          </w:tcPr>
          <w:p w14:paraId="1CD825F6" w14:textId="51054B79" w:rsidR="00012B79" w:rsidRPr="00763B35" w:rsidRDefault="00012B79" w:rsidP="00E91DB2">
            <w:pPr>
              <w:spacing w:line="16" w:lineRule="atLeast"/>
              <w:rPr>
                <w:rFonts w:ascii="Calibri" w:hAnsi="Calibri" w:cs="Arial"/>
              </w:rPr>
            </w:pPr>
            <w:r w:rsidRPr="00763B35">
              <w:rPr>
                <w:rFonts w:ascii="Calibri" w:hAnsi="Calibri" w:cs="Arial"/>
              </w:rPr>
              <w:t>2.</w:t>
            </w:r>
            <w:r w:rsidR="008B2976">
              <w:rPr>
                <w:rFonts w:ascii="Calibri" w:hAnsi="Calibri" w:cs="Arial"/>
              </w:rPr>
              <w:t>5</w:t>
            </w:r>
          </w:p>
        </w:tc>
        <w:tc>
          <w:tcPr>
            <w:tcW w:w="6192" w:type="dxa"/>
            <w:tcBorders>
              <w:top w:val="single" w:sz="4" w:space="0" w:color="auto"/>
              <w:left w:val="single" w:sz="4" w:space="0" w:color="auto"/>
              <w:bottom w:val="single" w:sz="4" w:space="0" w:color="auto"/>
              <w:right w:val="single" w:sz="4" w:space="0" w:color="auto"/>
            </w:tcBorders>
            <w:vAlign w:val="center"/>
          </w:tcPr>
          <w:p w14:paraId="2B351494" w14:textId="77777777" w:rsidR="00012B79" w:rsidRPr="00763B35" w:rsidRDefault="00012B79" w:rsidP="00E91DB2">
            <w:pPr>
              <w:spacing w:line="192" w:lineRule="auto"/>
              <w:rPr>
                <w:rFonts w:ascii="Calibri" w:hAnsi="Calibri" w:cs="Arial"/>
              </w:rPr>
            </w:pPr>
            <w:r w:rsidRPr="00763B35">
              <w:rPr>
                <w:rFonts w:ascii="Calibri" w:hAnsi="Calibri" w:cs="Arial"/>
              </w:rPr>
              <w:t>The organisation keeps track of amounts owed to others (</w:t>
            </w:r>
            <w:proofErr w:type="gramStart"/>
            <w:r w:rsidRPr="00763B35">
              <w:rPr>
                <w:rFonts w:ascii="Calibri" w:hAnsi="Calibri" w:cs="Arial"/>
              </w:rPr>
              <w:t>e</w:t>
            </w:r>
            <w:r>
              <w:rPr>
                <w:rFonts w:ascii="Calibri" w:hAnsi="Calibri" w:cs="Arial"/>
              </w:rPr>
              <w:t>.</w:t>
            </w:r>
            <w:r w:rsidRPr="00763B35">
              <w:rPr>
                <w:rFonts w:ascii="Calibri" w:hAnsi="Calibri" w:cs="Arial"/>
              </w:rPr>
              <w:t>g</w:t>
            </w:r>
            <w:r>
              <w:rPr>
                <w:rFonts w:ascii="Calibri" w:hAnsi="Calibri" w:cs="Arial"/>
              </w:rPr>
              <w:t>.</w:t>
            </w:r>
            <w:proofErr w:type="gramEnd"/>
            <w:r w:rsidRPr="00763B35">
              <w:rPr>
                <w:rFonts w:ascii="Calibri" w:hAnsi="Calibri" w:cs="Arial"/>
              </w:rPr>
              <w:t xml:space="preserve"> suppliers) and owed by others (e</w:t>
            </w:r>
            <w:r>
              <w:rPr>
                <w:rFonts w:ascii="Calibri" w:hAnsi="Calibri" w:cs="Arial"/>
              </w:rPr>
              <w:t>.</w:t>
            </w:r>
            <w:r w:rsidRPr="00763B35">
              <w:rPr>
                <w:rFonts w:ascii="Calibri" w:hAnsi="Calibri" w:cs="Arial"/>
              </w:rPr>
              <w:t>g</w:t>
            </w:r>
            <w:r>
              <w:rPr>
                <w:rFonts w:ascii="Calibri" w:hAnsi="Calibri" w:cs="Arial"/>
              </w:rPr>
              <w:t>.</w:t>
            </w:r>
            <w:r w:rsidRPr="00763B35">
              <w:rPr>
                <w:rFonts w:ascii="Calibri" w:hAnsi="Calibri" w:cs="Arial"/>
              </w:rPr>
              <w:t xml:space="preserve"> staff)</w:t>
            </w:r>
          </w:p>
        </w:tc>
        <w:tc>
          <w:tcPr>
            <w:tcW w:w="567" w:type="dxa"/>
            <w:tcBorders>
              <w:top w:val="single" w:sz="4" w:space="0" w:color="auto"/>
              <w:left w:val="single" w:sz="4" w:space="0" w:color="auto"/>
              <w:bottom w:val="single" w:sz="4" w:space="0" w:color="auto"/>
              <w:right w:val="single" w:sz="4" w:space="0" w:color="auto"/>
            </w:tcBorders>
            <w:vAlign w:val="center"/>
          </w:tcPr>
          <w:p w14:paraId="2E632CCF" w14:textId="77777777" w:rsidR="00012B79" w:rsidRPr="00763B35" w:rsidRDefault="00012B79" w:rsidP="00E91DB2">
            <w:pPr>
              <w:spacing w:line="16" w:lineRule="atLeast"/>
              <w:jc w:val="center"/>
              <w:rPr>
                <w:rFonts w:ascii="Calibri" w:hAnsi="Calibri" w:cs="Arial"/>
              </w:rPr>
            </w:pPr>
            <w:r w:rsidRPr="00763B35">
              <w:rPr>
                <w:rFonts w:ascii="Calibri" w:hAnsi="Calibri" w:cs="Arial"/>
              </w:rPr>
              <w:t>5</w:t>
            </w:r>
          </w:p>
        </w:tc>
        <w:tc>
          <w:tcPr>
            <w:tcW w:w="567" w:type="dxa"/>
            <w:tcBorders>
              <w:top w:val="single" w:sz="4" w:space="0" w:color="auto"/>
              <w:left w:val="single" w:sz="4" w:space="0" w:color="auto"/>
              <w:bottom w:val="single" w:sz="4" w:space="0" w:color="auto"/>
              <w:right w:val="single" w:sz="4" w:space="0" w:color="auto"/>
            </w:tcBorders>
            <w:vAlign w:val="center"/>
          </w:tcPr>
          <w:p w14:paraId="2DBAE023" w14:textId="77777777" w:rsidR="00012B79" w:rsidRPr="00763B35" w:rsidRDefault="00012B79" w:rsidP="00E91DB2">
            <w:pPr>
              <w:spacing w:line="16" w:lineRule="atLeast"/>
              <w:jc w:val="center"/>
              <w:rPr>
                <w:rFonts w:ascii="Calibri" w:hAnsi="Calibri" w:cs="Arial"/>
              </w:rPr>
            </w:pPr>
            <w:r w:rsidRPr="00763B35">
              <w:rPr>
                <w:rFonts w:ascii="Calibri" w:hAnsi="Calibri" w:cs="Arial"/>
              </w:rPr>
              <w:t>4</w:t>
            </w:r>
          </w:p>
        </w:tc>
        <w:tc>
          <w:tcPr>
            <w:tcW w:w="567" w:type="dxa"/>
            <w:tcBorders>
              <w:top w:val="single" w:sz="4" w:space="0" w:color="auto"/>
              <w:left w:val="single" w:sz="4" w:space="0" w:color="auto"/>
              <w:bottom w:val="single" w:sz="4" w:space="0" w:color="auto"/>
              <w:right w:val="single" w:sz="4" w:space="0" w:color="auto"/>
            </w:tcBorders>
            <w:vAlign w:val="center"/>
          </w:tcPr>
          <w:p w14:paraId="75355782" w14:textId="77777777" w:rsidR="00012B79" w:rsidRPr="00763B35" w:rsidRDefault="00012B79" w:rsidP="00E91DB2">
            <w:pPr>
              <w:spacing w:line="16" w:lineRule="atLeast"/>
              <w:jc w:val="center"/>
              <w:rPr>
                <w:rFonts w:ascii="Calibri" w:hAnsi="Calibri" w:cs="Arial"/>
              </w:rPr>
            </w:pPr>
            <w:r w:rsidRPr="00763B35">
              <w:rPr>
                <w:rFonts w:ascii="Calibri" w:hAnsi="Calibri" w:cs="Arial"/>
              </w:rPr>
              <w:t>1</w:t>
            </w:r>
          </w:p>
        </w:tc>
        <w:tc>
          <w:tcPr>
            <w:tcW w:w="567" w:type="dxa"/>
            <w:tcBorders>
              <w:top w:val="single" w:sz="4" w:space="0" w:color="auto"/>
              <w:left w:val="single" w:sz="4" w:space="0" w:color="auto"/>
              <w:bottom w:val="single" w:sz="4" w:space="0" w:color="auto"/>
              <w:right w:val="single" w:sz="4" w:space="0" w:color="auto"/>
            </w:tcBorders>
            <w:vAlign w:val="center"/>
          </w:tcPr>
          <w:p w14:paraId="1A6B0A4B" w14:textId="77777777" w:rsidR="00012B79" w:rsidRPr="00763B35" w:rsidRDefault="00012B79" w:rsidP="00E91DB2">
            <w:pPr>
              <w:spacing w:line="16" w:lineRule="atLeast"/>
              <w:jc w:val="center"/>
              <w:rPr>
                <w:rFonts w:ascii="Calibri" w:hAnsi="Calibri" w:cs="Arial"/>
              </w:rPr>
            </w:pPr>
            <w:r w:rsidRPr="00763B35">
              <w:rPr>
                <w:rFonts w:ascii="Calibri" w:hAnsi="Calibri" w:cs="Arial"/>
              </w:rPr>
              <w:t>0</w:t>
            </w:r>
          </w:p>
        </w:tc>
      </w:tr>
      <w:tr w:rsidR="00012B79" w:rsidRPr="00E95FAC" w14:paraId="6E0BE6ED" w14:textId="77777777" w:rsidTr="00E91DB2">
        <w:trPr>
          <w:trHeight w:val="454"/>
        </w:trPr>
        <w:tc>
          <w:tcPr>
            <w:tcW w:w="7938" w:type="dxa"/>
            <w:gridSpan w:val="4"/>
            <w:vAlign w:val="center"/>
          </w:tcPr>
          <w:p w14:paraId="3CFE3CD3" w14:textId="77777777" w:rsidR="00012B79" w:rsidRPr="000E4F0C" w:rsidRDefault="00012B79" w:rsidP="00E91DB2">
            <w:pPr>
              <w:pStyle w:val="Heading2"/>
              <w:rPr>
                <w:rFonts w:ascii="Calibri" w:hAnsi="Calibri" w:cs="Arial"/>
              </w:rPr>
            </w:pPr>
            <w:r w:rsidRPr="00763B35">
              <w:rPr>
                <w:rFonts w:ascii="Calibri" w:hAnsi="Calibri" w:cs="Arial"/>
                <w:sz w:val="24"/>
                <w:szCs w:val="24"/>
              </w:rPr>
              <w:t>Total score for basic accounting systems</w:t>
            </w:r>
          </w:p>
        </w:tc>
        <w:tc>
          <w:tcPr>
            <w:tcW w:w="1134" w:type="dxa"/>
            <w:gridSpan w:val="2"/>
            <w:shd w:val="clear" w:color="auto" w:fill="D9D9D9" w:themeFill="background1" w:themeFillShade="D9"/>
          </w:tcPr>
          <w:p w14:paraId="007044CC" w14:textId="77777777" w:rsidR="00012B79" w:rsidRPr="00E95FAC" w:rsidRDefault="00012B79" w:rsidP="00E91DB2">
            <w:pPr>
              <w:rPr>
                <w:rFonts w:ascii="Calibri" w:hAnsi="Calibri" w:cs="Arial"/>
              </w:rPr>
            </w:pPr>
          </w:p>
        </w:tc>
      </w:tr>
    </w:tbl>
    <w:p w14:paraId="0B917416" w14:textId="77777777" w:rsidR="00012B79" w:rsidRPr="00763B35" w:rsidRDefault="00012B79" w:rsidP="00763B35">
      <w:pPr>
        <w:spacing w:before="120"/>
        <w:jc w:val="both"/>
        <w:rPr>
          <w:rFonts w:ascii="Calibri" w:hAnsi="Calibri" w:cs="Arial"/>
          <w:sz w:val="24"/>
          <w:szCs w:val="24"/>
        </w:rPr>
      </w:pPr>
    </w:p>
    <w:p w14:paraId="0C9E1CBD" w14:textId="6B1AC9BB" w:rsidR="00763B35" w:rsidRPr="00763B35" w:rsidRDefault="00763B35" w:rsidP="00763B35">
      <w:pPr>
        <w:jc w:val="both"/>
        <w:rPr>
          <w:b/>
          <w:sz w:val="32"/>
          <w:szCs w:val="32"/>
        </w:rPr>
      </w:pPr>
    </w:p>
    <w:p w14:paraId="01C84957" w14:textId="77777777" w:rsidR="008F580D" w:rsidRDefault="008F580D">
      <w:pPr>
        <w:rPr>
          <w:b/>
          <w:sz w:val="32"/>
          <w:szCs w:val="32"/>
        </w:rPr>
      </w:pPr>
      <w:r>
        <w:rPr>
          <w:b/>
          <w:sz w:val="32"/>
          <w:szCs w:val="32"/>
        </w:rPr>
        <w:br w:type="page"/>
      </w:r>
    </w:p>
    <w:p w14:paraId="6219B430" w14:textId="3150BF51" w:rsidR="00763B35" w:rsidRDefault="00763B35" w:rsidP="00763B35">
      <w:pPr>
        <w:pStyle w:val="ListParagraph"/>
        <w:numPr>
          <w:ilvl w:val="0"/>
          <w:numId w:val="4"/>
        </w:numPr>
        <w:ind w:left="425" w:hanging="357"/>
        <w:contextualSpacing w:val="0"/>
        <w:jc w:val="both"/>
        <w:rPr>
          <w:b/>
          <w:sz w:val="32"/>
          <w:szCs w:val="32"/>
        </w:rPr>
      </w:pPr>
      <w:r>
        <w:rPr>
          <w:b/>
          <w:sz w:val="32"/>
          <w:szCs w:val="32"/>
        </w:rPr>
        <w:lastRenderedPageBreak/>
        <w:t>Financial Reporting</w:t>
      </w:r>
    </w:p>
    <w:p w14:paraId="1E0F515D" w14:textId="77777777" w:rsidR="00763B35" w:rsidRPr="00763B35" w:rsidRDefault="00763B35" w:rsidP="00763B35">
      <w:pPr>
        <w:spacing w:before="120"/>
        <w:jc w:val="both"/>
        <w:rPr>
          <w:rFonts w:ascii="Calibri" w:hAnsi="Calibri" w:cs="Arial"/>
          <w:sz w:val="24"/>
          <w:szCs w:val="24"/>
        </w:rPr>
      </w:pPr>
      <w:r w:rsidRPr="00763B35">
        <w:rPr>
          <w:rFonts w:ascii="Calibri" w:hAnsi="Calibri" w:cs="Arial"/>
          <w:sz w:val="24"/>
          <w:szCs w:val="24"/>
        </w:rPr>
        <w:t xml:space="preserve">The Board of Trustees (or equivalent) need financial reports to oversee the finances of the organisation.  Responsible persons need up-to-date figures to monitor projects and make decisions.  Donor agencies need reports to check the use of their money, and often as a condition for further funding.  </w:t>
      </w:r>
    </w:p>
    <w:p w14:paraId="4CB11219" w14:textId="34405100" w:rsidR="00763B35" w:rsidRPr="00763B35" w:rsidRDefault="00763B35" w:rsidP="00763B35">
      <w:pPr>
        <w:spacing w:before="120"/>
        <w:jc w:val="both"/>
        <w:rPr>
          <w:rFonts w:ascii="Calibri" w:hAnsi="Calibri" w:cs="Arial"/>
          <w:sz w:val="24"/>
          <w:szCs w:val="24"/>
        </w:rPr>
      </w:pPr>
      <w:r w:rsidRPr="00763B35">
        <w:rPr>
          <w:rFonts w:ascii="Calibri" w:hAnsi="Calibri" w:cs="Arial"/>
          <w:sz w:val="24"/>
          <w:szCs w:val="24"/>
        </w:rPr>
        <w:t xml:space="preserve">Financial reports should include an Income and Expenditure report showing money coming into the organisation and how it was spent. If the report compares the amount spent against budget, it is called a Budget Monitoring Report.  The budget is supposed to be a tool not a </w:t>
      </w:r>
      <w:proofErr w:type="gramStart"/>
      <w:r w:rsidRPr="00763B35">
        <w:rPr>
          <w:rFonts w:ascii="Calibri" w:hAnsi="Calibri" w:cs="Arial"/>
          <w:sz w:val="24"/>
          <w:szCs w:val="24"/>
        </w:rPr>
        <w:t>straight</w:t>
      </w:r>
      <w:r w:rsidR="008F580D">
        <w:rPr>
          <w:rFonts w:ascii="Calibri" w:hAnsi="Calibri" w:cs="Arial"/>
          <w:sz w:val="24"/>
          <w:szCs w:val="24"/>
        </w:rPr>
        <w:t>-</w:t>
      </w:r>
      <w:r w:rsidRPr="00763B35">
        <w:rPr>
          <w:rFonts w:ascii="Calibri" w:hAnsi="Calibri" w:cs="Arial"/>
          <w:sz w:val="24"/>
          <w:szCs w:val="24"/>
        </w:rPr>
        <w:t>jacket</w:t>
      </w:r>
      <w:proofErr w:type="gramEnd"/>
      <w:r w:rsidRPr="00763B35">
        <w:rPr>
          <w:rFonts w:ascii="Calibri" w:hAnsi="Calibri" w:cs="Arial"/>
          <w:sz w:val="24"/>
          <w:szCs w:val="24"/>
        </w:rPr>
        <w:t>.  Financial reports should be used to help make decisions so that the money is used efficiently and effectively to achieve desired outcomes.</w:t>
      </w:r>
    </w:p>
    <w:p w14:paraId="45D55BE2" w14:textId="7BB249F2" w:rsidR="00763B35" w:rsidRDefault="00763B35" w:rsidP="00763B35">
      <w:pPr>
        <w:spacing w:before="120"/>
        <w:jc w:val="both"/>
        <w:rPr>
          <w:rFonts w:ascii="Calibri" w:hAnsi="Calibri" w:cs="Arial"/>
          <w:sz w:val="24"/>
          <w:szCs w:val="24"/>
        </w:rPr>
      </w:pPr>
      <w:r w:rsidRPr="00763B35">
        <w:rPr>
          <w:rFonts w:ascii="Calibri" w:hAnsi="Calibri" w:cs="Arial"/>
          <w:sz w:val="24"/>
          <w:szCs w:val="24"/>
        </w:rPr>
        <w:t xml:space="preserve">It is also important to report on balances held at the end of each month or quarter. Balances includes the amount of money held (cash and bank), as well as amounts owed to the organisation.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350"/>
        <w:gridCol w:w="704"/>
        <w:gridCol w:w="567"/>
        <w:gridCol w:w="567"/>
        <w:gridCol w:w="567"/>
      </w:tblGrid>
      <w:tr w:rsidR="00763B35" w:rsidRPr="008475AE" w14:paraId="65D7E4AF" w14:textId="77777777" w:rsidTr="00763B35">
        <w:trPr>
          <w:trHeight w:val="510"/>
        </w:trPr>
        <w:tc>
          <w:tcPr>
            <w:tcW w:w="562" w:type="dxa"/>
            <w:tcBorders>
              <w:top w:val="single" w:sz="4" w:space="0" w:color="auto"/>
              <w:left w:val="single" w:sz="4" w:space="0" w:color="auto"/>
              <w:right w:val="single" w:sz="4" w:space="0" w:color="auto"/>
            </w:tcBorders>
            <w:shd w:val="clear" w:color="auto" w:fill="0098FF"/>
            <w:vAlign w:val="center"/>
          </w:tcPr>
          <w:p w14:paraId="2532C658" w14:textId="77777777" w:rsidR="00763B35" w:rsidRPr="00763B35" w:rsidRDefault="00763B35" w:rsidP="00763B35">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Ref</w:t>
            </w:r>
          </w:p>
        </w:tc>
        <w:tc>
          <w:tcPr>
            <w:tcW w:w="6350" w:type="dxa"/>
            <w:tcBorders>
              <w:top w:val="single" w:sz="4" w:space="0" w:color="auto"/>
              <w:left w:val="single" w:sz="4" w:space="0" w:color="auto"/>
              <w:right w:val="single" w:sz="4" w:space="0" w:color="auto"/>
            </w:tcBorders>
            <w:shd w:val="clear" w:color="auto" w:fill="0098FF"/>
            <w:vAlign w:val="center"/>
          </w:tcPr>
          <w:p w14:paraId="27EFDE42" w14:textId="77777777" w:rsidR="00763B35" w:rsidRPr="00763B35" w:rsidRDefault="00763B35" w:rsidP="00763B35">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Statement of best practice</w:t>
            </w:r>
          </w:p>
        </w:tc>
        <w:tc>
          <w:tcPr>
            <w:tcW w:w="2405" w:type="dxa"/>
            <w:gridSpan w:val="4"/>
            <w:tcBorders>
              <w:top w:val="single" w:sz="4" w:space="0" w:color="auto"/>
              <w:left w:val="single" w:sz="4" w:space="0" w:color="auto"/>
              <w:right w:val="single" w:sz="4" w:space="0" w:color="auto"/>
            </w:tcBorders>
            <w:shd w:val="clear" w:color="auto" w:fill="0098FF"/>
            <w:vAlign w:val="center"/>
          </w:tcPr>
          <w:p w14:paraId="382E5DF9" w14:textId="77777777" w:rsidR="00763B35" w:rsidRPr="00763B35" w:rsidRDefault="00763B35" w:rsidP="00763B35">
            <w:pPr>
              <w:pStyle w:val="TOC1"/>
              <w:rPr>
                <w:rFonts w:asciiTheme="minorHAnsi" w:eastAsiaTheme="minorHAnsi" w:hAnsiTheme="minorHAnsi" w:cstheme="minorBidi"/>
                <w:b/>
                <w:color w:val="FFFFFF" w:themeColor="background1"/>
                <w:sz w:val="24"/>
                <w:szCs w:val="24"/>
              </w:rPr>
            </w:pPr>
            <w:r w:rsidRPr="00763B35">
              <w:rPr>
                <w:rFonts w:asciiTheme="minorHAnsi" w:eastAsiaTheme="minorHAnsi" w:hAnsiTheme="minorHAnsi" w:cstheme="minorBidi"/>
                <w:b/>
                <w:color w:val="FFFFFF" w:themeColor="background1"/>
                <w:sz w:val="24"/>
                <w:szCs w:val="24"/>
              </w:rPr>
              <w:t>Score</w:t>
            </w:r>
          </w:p>
        </w:tc>
      </w:tr>
      <w:tr w:rsidR="00763B35" w14:paraId="7DCADEA2" w14:textId="77777777" w:rsidTr="00E91DB2">
        <w:trPr>
          <w:trHeight w:val="510"/>
        </w:trPr>
        <w:tc>
          <w:tcPr>
            <w:tcW w:w="562" w:type="dxa"/>
            <w:vAlign w:val="center"/>
          </w:tcPr>
          <w:p w14:paraId="266CF580" w14:textId="77777777" w:rsidR="00763B35" w:rsidRPr="00763B35" w:rsidRDefault="00763B35" w:rsidP="00E91DB2">
            <w:pPr>
              <w:rPr>
                <w:rFonts w:ascii="Calibri" w:hAnsi="Calibri" w:cs="Arial"/>
              </w:rPr>
            </w:pPr>
            <w:r w:rsidRPr="00763B35">
              <w:rPr>
                <w:rFonts w:ascii="Calibri" w:hAnsi="Calibri" w:cs="Arial"/>
              </w:rPr>
              <w:t>3.1</w:t>
            </w:r>
          </w:p>
        </w:tc>
        <w:tc>
          <w:tcPr>
            <w:tcW w:w="6350" w:type="dxa"/>
            <w:vAlign w:val="center"/>
          </w:tcPr>
          <w:p w14:paraId="3D1306DE" w14:textId="77777777" w:rsidR="00763B35" w:rsidRPr="00763B35" w:rsidRDefault="00763B35" w:rsidP="00E91DB2">
            <w:pPr>
              <w:pStyle w:val="ListParagraph"/>
              <w:spacing w:line="192" w:lineRule="auto"/>
              <w:ind w:left="0"/>
              <w:rPr>
                <w:rFonts w:ascii="Calibri" w:hAnsi="Calibri" w:cs="Arial"/>
              </w:rPr>
            </w:pPr>
            <w:r w:rsidRPr="00763B35">
              <w:rPr>
                <w:rFonts w:ascii="Calibri" w:hAnsi="Calibri" w:cs="Arial"/>
              </w:rPr>
              <w:t>The board (or equivalent) reviews financial reports every quarter</w:t>
            </w:r>
          </w:p>
        </w:tc>
        <w:tc>
          <w:tcPr>
            <w:tcW w:w="704" w:type="dxa"/>
            <w:vAlign w:val="center"/>
          </w:tcPr>
          <w:p w14:paraId="1DFB448C" w14:textId="77777777" w:rsidR="00763B35" w:rsidRPr="00763B35" w:rsidRDefault="00763B35" w:rsidP="00E91DB2">
            <w:pPr>
              <w:jc w:val="center"/>
              <w:rPr>
                <w:rFonts w:ascii="Calibri" w:hAnsi="Calibri" w:cs="Arial"/>
              </w:rPr>
            </w:pPr>
            <w:r w:rsidRPr="00763B35">
              <w:rPr>
                <w:rFonts w:ascii="Calibri" w:hAnsi="Calibri" w:cs="Arial"/>
              </w:rPr>
              <w:t>5</w:t>
            </w:r>
          </w:p>
        </w:tc>
        <w:tc>
          <w:tcPr>
            <w:tcW w:w="567" w:type="dxa"/>
            <w:vAlign w:val="center"/>
          </w:tcPr>
          <w:p w14:paraId="4B8176CA" w14:textId="77777777" w:rsidR="00763B35" w:rsidRPr="00763B35" w:rsidRDefault="00763B35" w:rsidP="00E91DB2">
            <w:pPr>
              <w:jc w:val="center"/>
              <w:rPr>
                <w:rFonts w:ascii="Calibri" w:hAnsi="Calibri" w:cs="Arial"/>
              </w:rPr>
            </w:pPr>
            <w:r w:rsidRPr="00763B35">
              <w:rPr>
                <w:rFonts w:ascii="Calibri" w:hAnsi="Calibri" w:cs="Arial"/>
              </w:rPr>
              <w:t>4</w:t>
            </w:r>
          </w:p>
        </w:tc>
        <w:tc>
          <w:tcPr>
            <w:tcW w:w="567" w:type="dxa"/>
            <w:vAlign w:val="center"/>
          </w:tcPr>
          <w:p w14:paraId="40B70B9C" w14:textId="77777777" w:rsidR="00763B35" w:rsidRPr="00763B35" w:rsidRDefault="00763B35" w:rsidP="00E91DB2">
            <w:pPr>
              <w:jc w:val="center"/>
              <w:rPr>
                <w:rFonts w:ascii="Calibri" w:hAnsi="Calibri" w:cs="Arial"/>
              </w:rPr>
            </w:pPr>
            <w:r w:rsidRPr="00763B35">
              <w:rPr>
                <w:rFonts w:ascii="Calibri" w:hAnsi="Calibri" w:cs="Arial"/>
              </w:rPr>
              <w:t>1</w:t>
            </w:r>
          </w:p>
        </w:tc>
        <w:tc>
          <w:tcPr>
            <w:tcW w:w="567" w:type="dxa"/>
            <w:vAlign w:val="center"/>
          </w:tcPr>
          <w:p w14:paraId="49452C8C" w14:textId="77777777" w:rsidR="00763B35" w:rsidRPr="00763B35" w:rsidRDefault="00763B35" w:rsidP="00E91DB2">
            <w:pPr>
              <w:jc w:val="center"/>
              <w:rPr>
                <w:rFonts w:ascii="Calibri" w:hAnsi="Calibri" w:cs="Arial"/>
              </w:rPr>
            </w:pPr>
            <w:r w:rsidRPr="00763B35">
              <w:rPr>
                <w:rFonts w:ascii="Calibri" w:hAnsi="Calibri" w:cs="Arial"/>
              </w:rPr>
              <w:t>0</w:t>
            </w:r>
          </w:p>
        </w:tc>
      </w:tr>
      <w:tr w:rsidR="00763B35" w14:paraId="5681E406" w14:textId="77777777" w:rsidTr="00E91DB2">
        <w:trPr>
          <w:trHeight w:val="510"/>
        </w:trPr>
        <w:tc>
          <w:tcPr>
            <w:tcW w:w="562" w:type="dxa"/>
            <w:vAlign w:val="center"/>
          </w:tcPr>
          <w:p w14:paraId="6ACBDCA4" w14:textId="0CFB4A55" w:rsidR="00763B35" w:rsidRPr="00763B35" w:rsidRDefault="00763B35" w:rsidP="00E91DB2">
            <w:pPr>
              <w:rPr>
                <w:rFonts w:ascii="Calibri" w:hAnsi="Calibri" w:cs="Arial"/>
              </w:rPr>
            </w:pPr>
            <w:r w:rsidRPr="00763B35">
              <w:rPr>
                <w:rFonts w:ascii="Calibri" w:hAnsi="Calibri" w:cs="Arial"/>
              </w:rPr>
              <w:t>3.</w:t>
            </w:r>
            <w:r w:rsidR="008B2976">
              <w:rPr>
                <w:rFonts w:ascii="Calibri" w:hAnsi="Calibri" w:cs="Arial"/>
              </w:rPr>
              <w:t>2</w:t>
            </w:r>
          </w:p>
        </w:tc>
        <w:tc>
          <w:tcPr>
            <w:tcW w:w="6350" w:type="dxa"/>
            <w:vAlign w:val="center"/>
          </w:tcPr>
          <w:p w14:paraId="29DC8015" w14:textId="77777777" w:rsidR="00763B35" w:rsidRPr="00763B35" w:rsidRDefault="00763B35" w:rsidP="00E91DB2">
            <w:pPr>
              <w:pStyle w:val="ListParagraph"/>
              <w:spacing w:line="192" w:lineRule="auto"/>
              <w:ind w:left="0"/>
              <w:rPr>
                <w:rFonts w:ascii="Calibri" w:hAnsi="Calibri" w:cs="Arial"/>
              </w:rPr>
            </w:pPr>
            <w:r w:rsidRPr="00763B35">
              <w:rPr>
                <w:rFonts w:ascii="Calibri" w:hAnsi="Calibri" w:cs="Arial"/>
              </w:rPr>
              <w:t>Responsible persons receive budget monitoring reports for each project every month</w:t>
            </w:r>
          </w:p>
        </w:tc>
        <w:tc>
          <w:tcPr>
            <w:tcW w:w="704" w:type="dxa"/>
            <w:vAlign w:val="center"/>
          </w:tcPr>
          <w:p w14:paraId="0B2A6CE4" w14:textId="77777777" w:rsidR="00763B35" w:rsidRPr="00763B35" w:rsidRDefault="00763B35" w:rsidP="00E91DB2">
            <w:pPr>
              <w:jc w:val="center"/>
              <w:rPr>
                <w:rFonts w:ascii="Calibri" w:hAnsi="Calibri" w:cs="Arial"/>
              </w:rPr>
            </w:pPr>
            <w:r w:rsidRPr="00763B35">
              <w:rPr>
                <w:rFonts w:ascii="Calibri" w:hAnsi="Calibri" w:cs="Arial"/>
              </w:rPr>
              <w:t>5</w:t>
            </w:r>
          </w:p>
        </w:tc>
        <w:tc>
          <w:tcPr>
            <w:tcW w:w="567" w:type="dxa"/>
            <w:vAlign w:val="center"/>
          </w:tcPr>
          <w:p w14:paraId="75A01056" w14:textId="77777777" w:rsidR="00763B35" w:rsidRPr="00763B35" w:rsidRDefault="00763B35" w:rsidP="00E91DB2">
            <w:pPr>
              <w:jc w:val="center"/>
              <w:rPr>
                <w:rFonts w:ascii="Calibri" w:hAnsi="Calibri" w:cs="Arial"/>
              </w:rPr>
            </w:pPr>
            <w:r w:rsidRPr="00763B35">
              <w:rPr>
                <w:rFonts w:ascii="Calibri" w:hAnsi="Calibri" w:cs="Arial"/>
              </w:rPr>
              <w:t>4</w:t>
            </w:r>
          </w:p>
        </w:tc>
        <w:tc>
          <w:tcPr>
            <w:tcW w:w="567" w:type="dxa"/>
            <w:vAlign w:val="center"/>
          </w:tcPr>
          <w:p w14:paraId="189FA536" w14:textId="77777777" w:rsidR="00763B35" w:rsidRPr="00763B35" w:rsidRDefault="00763B35" w:rsidP="00E91DB2">
            <w:pPr>
              <w:jc w:val="center"/>
              <w:rPr>
                <w:rFonts w:ascii="Calibri" w:hAnsi="Calibri" w:cs="Arial"/>
              </w:rPr>
            </w:pPr>
            <w:r w:rsidRPr="00763B35">
              <w:rPr>
                <w:rFonts w:ascii="Calibri" w:hAnsi="Calibri" w:cs="Arial"/>
              </w:rPr>
              <w:t>1</w:t>
            </w:r>
          </w:p>
        </w:tc>
        <w:tc>
          <w:tcPr>
            <w:tcW w:w="567" w:type="dxa"/>
            <w:vAlign w:val="center"/>
          </w:tcPr>
          <w:p w14:paraId="3F91C6BC" w14:textId="77777777" w:rsidR="00763B35" w:rsidRPr="00763B35" w:rsidRDefault="00763B35" w:rsidP="00E91DB2">
            <w:pPr>
              <w:jc w:val="center"/>
              <w:rPr>
                <w:rFonts w:ascii="Calibri" w:hAnsi="Calibri" w:cs="Arial"/>
              </w:rPr>
            </w:pPr>
            <w:r w:rsidRPr="00763B35">
              <w:rPr>
                <w:rFonts w:ascii="Calibri" w:hAnsi="Calibri" w:cs="Arial"/>
              </w:rPr>
              <w:t>0</w:t>
            </w:r>
          </w:p>
        </w:tc>
      </w:tr>
      <w:tr w:rsidR="00763B35" w14:paraId="32921703" w14:textId="77777777" w:rsidTr="00E91DB2">
        <w:trPr>
          <w:trHeight w:val="510"/>
        </w:trPr>
        <w:tc>
          <w:tcPr>
            <w:tcW w:w="562" w:type="dxa"/>
            <w:vAlign w:val="center"/>
          </w:tcPr>
          <w:p w14:paraId="5015B031" w14:textId="264C05B7" w:rsidR="00763B35" w:rsidRPr="00763B35" w:rsidRDefault="00763B35" w:rsidP="00E91DB2">
            <w:pPr>
              <w:rPr>
                <w:rFonts w:ascii="Calibri" w:hAnsi="Calibri" w:cs="Arial"/>
              </w:rPr>
            </w:pPr>
            <w:r w:rsidRPr="00763B35">
              <w:rPr>
                <w:rFonts w:ascii="Calibri" w:hAnsi="Calibri" w:cs="Arial"/>
              </w:rPr>
              <w:t>3.</w:t>
            </w:r>
            <w:r w:rsidR="008B2976">
              <w:rPr>
                <w:rFonts w:ascii="Calibri" w:hAnsi="Calibri" w:cs="Arial"/>
              </w:rPr>
              <w:t>3</w:t>
            </w:r>
          </w:p>
        </w:tc>
        <w:tc>
          <w:tcPr>
            <w:tcW w:w="6350" w:type="dxa"/>
            <w:vAlign w:val="center"/>
          </w:tcPr>
          <w:p w14:paraId="6B1524DC" w14:textId="77777777" w:rsidR="00763B35" w:rsidRPr="00763B35" w:rsidRDefault="00763B35" w:rsidP="00E91DB2">
            <w:pPr>
              <w:pStyle w:val="ListParagraph"/>
              <w:spacing w:line="192" w:lineRule="auto"/>
              <w:ind w:left="0"/>
              <w:rPr>
                <w:rFonts w:ascii="Calibri" w:hAnsi="Calibri" w:cs="Arial"/>
              </w:rPr>
            </w:pPr>
            <w:r w:rsidRPr="00763B35">
              <w:rPr>
                <w:rFonts w:ascii="Calibri" w:hAnsi="Calibri" w:cs="Arial"/>
              </w:rPr>
              <w:t>Budget monitoring reports include explanations and comments about differences</w:t>
            </w:r>
          </w:p>
        </w:tc>
        <w:tc>
          <w:tcPr>
            <w:tcW w:w="704" w:type="dxa"/>
            <w:vAlign w:val="center"/>
          </w:tcPr>
          <w:p w14:paraId="2533FCB1" w14:textId="77777777" w:rsidR="00763B35" w:rsidRPr="00763B35" w:rsidRDefault="00763B35" w:rsidP="00E91DB2">
            <w:pPr>
              <w:jc w:val="center"/>
              <w:rPr>
                <w:rFonts w:ascii="Calibri" w:hAnsi="Calibri" w:cs="Arial"/>
              </w:rPr>
            </w:pPr>
            <w:r w:rsidRPr="00763B35">
              <w:rPr>
                <w:rFonts w:ascii="Calibri" w:hAnsi="Calibri" w:cs="Arial"/>
              </w:rPr>
              <w:t>5</w:t>
            </w:r>
          </w:p>
        </w:tc>
        <w:tc>
          <w:tcPr>
            <w:tcW w:w="567" w:type="dxa"/>
            <w:vAlign w:val="center"/>
          </w:tcPr>
          <w:p w14:paraId="5671D403" w14:textId="77777777" w:rsidR="00763B35" w:rsidRPr="00763B35" w:rsidRDefault="00763B35" w:rsidP="00E91DB2">
            <w:pPr>
              <w:jc w:val="center"/>
              <w:rPr>
                <w:rFonts w:ascii="Calibri" w:hAnsi="Calibri" w:cs="Arial"/>
              </w:rPr>
            </w:pPr>
            <w:r w:rsidRPr="00763B35">
              <w:rPr>
                <w:rFonts w:ascii="Calibri" w:hAnsi="Calibri" w:cs="Arial"/>
              </w:rPr>
              <w:t>4</w:t>
            </w:r>
          </w:p>
        </w:tc>
        <w:tc>
          <w:tcPr>
            <w:tcW w:w="567" w:type="dxa"/>
            <w:vAlign w:val="center"/>
          </w:tcPr>
          <w:p w14:paraId="67DF5C64" w14:textId="77777777" w:rsidR="00763B35" w:rsidRPr="00763B35" w:rsidRDefault="00763B35" w:rsidP="00E91DB2">
            <w:pPr>
              <w:jc w:val="center"/>
              <w:rPr>
                <w:rFonts w:ascii="Calibri" w:hAnsi="Calibri" w:cs="Arial"/>
              </w:rPr>
            </w:pPr>
            <w:r w:rsidRPr="00763B35">
              <w:rPr>
                <w:rFonts w:ascii="Calibri" w:hAnsi="Calibri" w:cs="Arial"/>
              </w:rPr>
              <w:t>1</w:t>
            </w:r>
          </w:p>
        </w:tc>
        <w:tc>
          <w:tcPr>
            <w:tcW w:w="567" w:type="dxa"/>
            <w:vAlign w:val="center"/>
          </w:tcPr>
          <w:p w14:paraId="7EE85858" w14:textId="77777777" w:rsidR="00763B35" w:rsidRPr="00763B35" w:rsidRDefault="00763B35" w:rsidP="00E91DB2">
            <w:pPr>
              <w:jc w:val="center"/>
              <w:rPr>
                <w:rFonts w:ascii="Calibri" w:hAnsi="Calibri" w:cs="Arial"/>
              </w:rPr>
            </w:pPr>
            <w:r w:rsidRPr="00763B35">
              <w:rPr>
                <w:rFonts w:ascii="Calibri" w:hAnsi="Calibri" w:cs="Arial"/>
              </w:rPr>
              <w:t>0</w:t>
            </w:r>
          </w:p>
        </w:tc>
      </w:tr>
      <w:tr w:rsidR="00763B35" w14:paraId="0D76DDF0" w14:textId="77777777" w:rsidTr="00E91DB2">
        <w:trPr>
          <w:trHeight w:val="510"/>
        </w:trPr>
        <w:tc>
          <w:tcPr>
            <w:tcW w:w="562" w:type="dxa"/>
            <w:vAlign w:val="center"/>
          </w:tcPr>
          <w:p w14:paraId="2989AF6C" w14:textId="5E49046D" w:rsidR="00763B35" w:rsidRPr="00763B35" w:rsidRDefault="00763B35" w:rsidP="00E91DB2">
            <w:pPr>
              <w:rPr>
                <w:rFonts w:ascii="Calibri" w:hAnsi="Calibri" w:cs="Arial"/>
              </w:rPr>
            </w:pPr>
            <w:r w:rsidRPr="00763B35">
              <w:rPr>
                <w:rFonts w:ascii="Calibri" w:hAnsi="Calibri" w:cs="Arial"/>
              </w:rPr>
              <w:t>3.</w:t>
            </w:r>
            <w:r w:rsidR="008B2976">
              <w:rPr>
                <w:rFonts w:ascii="Calibri" w:hAnsi="Calibri" w:cs="Arial"/>
              </w:rPr>
              <w:t>4</w:t>
            </w:r>
          </w:p>
        </w:tc>
        <w:tc>
          <w:tcPr>
            <w:tcW w:w="6350" w:type="dxa"/>
            <w:vAlign w:val="center"/>
          </w:tcPr>
          <w:p w14:paraId="221B9A34" w14:textId="77777777" w:rsidR="00763B35" w:rsidRPr="00763B35" w:rsidRDefault="00763B35" w:rsidP="00E91DB2">
            <w:pPr>
              <w:pStyle w:val="ListParagraph"/>
              <w:spacing w:line="192" w:lineRule="auto"/>
              <w:ind w:left="0"/>
              <w:rPr>
                <w:rFonts w:ascii="Calibri" w:hAnsi="Calibri" w:cs="Arial"/>
              </w:rPr>
            </w:pPr>
            <w:r w:rsidRPr="00763B35">
              <w:rPr>
                <w:rFonts w:ascii="Calibri" w:hAnsi="Calibri" w:cs="Arial"/>
              </w:rPr>
              <w:t>Financial reports are used to help make decisions</w:t>
            </w:r>
          </w:p>
        </w:tc>
        <w:tc>
          <w:tcPr>
            <w:tcW w:w="704" w:type="dxa"/>
            <w:vAlign w:val="center"/>
          </w:tcPr>
          <w:p w14:paraId="17F779CF" w14:textId="77777777" w:rsidR="00763B35" w:rsidRPr="00763B35" w:rsidRDefault="00763B35" w:rsidP="00E91DB2">
            <w:pPr>
              <w:jc w:val="center"/>
              <w:rPr>
                <w:rFonts w:ascii="Calibri" w:hAnsi="Calibri" w:cs="Arial"/>
              </w:rPr>
            </w:pPr>
            <w:r w:rsidRPr="00763B35">
              <w:rPr>
                <w:rFonts w:ascii="Calibri" w:hAnsi="Calibri" w:cs="Arial"/>
              </w:rPr>
              <w:t>5</w:t>
            </w:r>
          </w:p>
        </w:tc>
        <w:tc>
          <w:tcPr>
            <w:tcW w:w="567" w:type="dxa"/>
            <w:vAlign w:val="center"/>
          </w:tcPr>
          <w:p w14:paraId="0C08C787" w14:textId="77777777" w:rsidR="00763B35" w:rsidRPr="00763B35" w:rsidRDefault="00763B35" w:rsidP="00E91DB2">
            <w:pPr>
              <w:jc w:val="center"/>
              <w:rPr>
                <w:rFonts w:ascii="Calibri" w:hAnsi="Calibri" w:cs="Arial"/>
              </w:rPr>
            </w:pPr>
            <w:r w:rsidRPr="00763B35">
              <w:rPr>
                <w:rFonts w:ascii="Calibri" w:hAnsi="Calibri" w:cs="Arial"/>
              </w:rPr>
              <w:t>4</w:t>
            </w:r>
          </w:p>
        </w:tc>
        <w:tc>
          <w:tcPr>
            <w:tcW w:w="567" w:type="dxa"/>
            <w:vAlign w:val="center"/>
          </w:tcPr>
          <w:p w14:paraId="47DB4AE7" w14:textId="77777777" w:rsidR="00763B35" w:rsidRPr="00763B35" w:rsidRDefault="00763B35" w:rsidP="00E91DB2">
            <w:pPr>
              <w:jc w:val="center"/>
              <w:rPr>
                <w:rFonts w:ascii="Calibri" w:hAnsi="Calibri" w:cs="Arial"/>
              </w:rPr>
            </w:pPr>
            <w:r w:rsidRPr="00763B35">
              <w:rPr>
                <w:rFonts w:ascii="Calibri" w:hAnsi="Calibri" w:cs="Arial"/>
              </w:rPr>
              <w:t>1</w:t>
            </w:r>
          </w:p>
        </w:tc>
        <w:tc>
          <w:tcPr>
            <w:tcW w:w="567" w:type="dxa"/>
            <w:vAlign w:val="center"/>
          </w:tcPr>
          <w:p w14:paraId="42D556FC" w14:textId="77777777" w:rsidR="00763B35" w:rsidRPr="00763B35" w:rsidRDefault="00763B35" w:rsidP="00E91DB2">
            <w:pPr>
              <w:jc w:val="center"/>
              <w:rPr>
                <w:rFonts w:ascii="Calibri" w:hAnsi="Calibri" w:cs="Arial"/>
              </w:rPr>
            </w:pPr>
            <w:r w:rsidRPr="00763B35">
              <w:rPr>
                <w:rFonts w:ascii="Calibri" w:hAnsi="Calibri" w:cs="Arial"/>
              </w:rPr>
              <w:t>0</w:t>
            </w:r>
          </w:p>
        </w:tc>
      </w:tr>
      <w:tr w:rsidR="00763B35" w14:paraId="2D915165" w14:textId="77777777" w:rsidTr="00E91DB2">
        <w:trPr>
          <w:trHeight w:val="510"/>
        </w:trPr>
        <w:tc>
          <w:tcPr>
            <w:tcW w:w="562" w:type="dxa"/>
            <w:vAlign w:val="center"/>
          </w:tcPr>
          <w:p w14:paraId="242CF23E" w14:textId="385DEA4E" w:rsidR="00763B35" w:rsidRPr="00763B35" w:rsidRDefault="00763B35" w:rsidP="00E91DB2">
            <w:pPr>
              <w:rPr>
                <w:rFonts w:ascii="Calibri" w:hAnsi="Calibri" w:cs="Arial"/>
              </w:rPr>
            </w:pPr>
            <w:r w:rsidRPr="00763B35">
              <w:rPr>
                <w:rFonts w:ascii="Calibri" w:hAnsi="Calibri" w:cs="Arial"/>
              </w:rPr>
              <w:t>3.</w:t>
            </w:r>
            <w:r w:rsidR="008B2976">
              <w:rPr>
                <w:rFonts w:ascii="Calibri" w:hAnsi="Calibri" w:cs="Arial"/>
              </w:rPr>
              <w:t>5</w:t>
            </w:r>
          </w:p>
        </w:tc>
        <w:tc>
          <w:tcPr>
            <w:tcW w:w="6350" w:type="dxa"/>
            <w:vAlign w:val="center"/>
          </w:tcPr>
          <w:p w14:paraId="6B55F4E2" w14:textId="77777777" w:rsidR="00763B35" w:rsidRPr="00763B35" w:rsidRDefault="00763B35" w:rsidP="00E91DB2">
            <w:pPr>
              <w:pStyle w:val="ListParagraph"/>
              <w:spacing w:line="192" w:lineRule="auto"/>
              <w:ind w:left="0"/>
              <w:rPr>
                <w:rFonts w:ascii="Calibri" w:hAnsi="Calibri" w:cs="Arial"/>
              </w:rPr>
            </w:pPr>
            <w:r w:rsidRPr="00763B35">
              <w:rPr>
                <w:rFonts w:ascii="Calibri" w:hAnsi="Calibri" w:cs="Arial"/>
              </w:rPr>
              <w:t xml:space="preserve">Annual audits are </w:t>
            </w:r>
            <w:proofErr w:type="gramStart"/>
            <w:r w:rsidRPr="00763B35">
              <w:rPr>
                <w:rFonts w:ascii="Calibri" w:hAnsi="Calibri" w:cs="Arial"/>
              </w:rPr>
              <w:t>up-to-date</w:t>
            </w:r>
            <w:proofErr w:type="gramEnd"/>
            <w:r w:rsidRPr="00763B35">
              <w:rPr>
                <w:rFonts w:ascii="Calibri" w:hAnsi="Calibri" w:cs="Arial"/>
              </w:rPr>
              <w:t xml:space="preserve"> (signed within 6 months of the year end)</w:t>
            </w:r>
          </w:p>
        </w:tc>
        <w:tc>
          <w:tcPr>
            <w:tcW w:w="704" w:type="dxa"/>
            <w:vAlign w:val="center"/>
          </w:tcPr>
          <w:p w14:paraId="5BA0836D" w14:textId="77777777" w:rsidR="00763B35" w:rsidRPr="00763B35" w:rsidRDefault="00763B35" w:rsidP="00E91DB2">
            <w:pPr>
              <w:jc w:val="center"/>
              <w:rPr>
                <w:rFonts w:ascii="Calibri" w:hAnsi="Calibri" w:cs="Arial"/>
              </w:rPr>
            </w:pPr>
            <w:r w:rsidRPr="00763B35">
              <w:rPr>
                <w:rFonts w:ascii="Calibri" w:hAnsi="Calibri" w:cs="Arial"/>
              </w:rPr>
              <w:t>5</w:t>
            </w:r>
          </w:p>
        </w:tc>
        <w:tc>
          <w:tcPr>
            <w:tcW w:w="567" w:type="dxa"/>
            <w:vAlign w:val="center"/>
          </w:tcPr>
          <w:p w14:paraId="37DEDA38" w14:textId="77777777" w:rsidR="00763B35" w:rsidRPr="00763B35" w:rsidRDefault="00763B35" w:rsidP="00E91DB2">
            <w:pPr>
              <w:jc w:val="center"/>
              <w:rPr>
                <w:rFonts w:ascii="Calibri" w:hAnsi="Calibri" w:cs="Arial"/>
              </w:rPr>
            </w:pPr>
            <w:r w:rsidRPr="00763B35">
              <w:rPr>
                <w:rFonts w:ascii="Calibri" w:hAnsi="Calibri" w:cs="Arial"/>
              </w:rPr>
              <w:t>4</w:t>
            </w:r>
          </w:p>
        </w:tc>
        <w:tc>
          <w:tcPr>
            <w:tcW w:w="567" w:type="dxa"/>
            <w:vAlign w:val="center"/>
          </w:tcPr>
          <w:p w14:paraId="7B666637" w14:textId="77777777" w:rsidR="00763B35" w:rsidRPr="00763B35" w:rsidRDefault="00763B35" w:rsidP="00E91DB2">
            <w:pPr>
              <w:jc w:val="center"/>
              <w:rPr>
                <w:rFonts w:ascii="Calibri" w:hAnsi="Calibri" w:cs="Arial"/>
              </w:rPr>
            </w:pPr>
            <w:r w:rsidRPr="00763B35">
              <w:rPr>
                <w:rFonts w:ascii="Calibri" w:hAnsi="Calibri" w:cs="Arial"/>
              </w:rPr>
              <w:t>1</w:t>
            </w:r>
          </w:p>
        </w:tc>
        <w:tc>
          <w:tcPr>
            <w:tcW w:w="567" w:type="dxa"/>
            <w:vAlign w:val="center"/>
          </w:tcPr>
          <w:p w14:paraId="226C3DF3" w14:textId="77777777" w:rsidR="00763B35" w:rsidRPr="00763B35" w:rsidRDefault="00763B35" w:rsidP="00E91DB2">
            <w:pPr>
              <w:jc w:val="center"/>
              <w:rPr>
                <w:rFonts w:ascii="Calibri" w:hAnsi="Calibri" w:cs="Arial"/>
              </w:rPr>
            </w:pPr>
            <w:r w:rsidRPr="00763B35">
              <w:rPr>
                <w:rFonts w:ascii="Calibri" w:hAnsi="Calibri" w:cs="Arial"/>
              </w:rPr>
              <w:t>0</w:t>
            </w:r>
          </w:p>
        </w:tc>
      </w:tr>
      <w:tr w:rsidR="00763B35" w14:paraId="6AB1E229" w14:textId="77777777" w:rsidTr="00763B35">
        <w:trPr>
          <w:trHeight w:val="454"/>
        </w:trPr>
        <w:tc>
          <w:tcPr>
            <w:tcW w:w="8183" w:type="dxa"/>
            <w:gridSpan w:val="4"/>
            <w:vAlign w:val="center"/>
          </w:tcPr>
          <w:p w14:paraId="3AEC596C" w14:textId="77777777" w:rsidR="00763B35" w:rsidRDefault="00763B35" w:rsidP="00E91DB2">
            <w:pPr>
              <w:pStyle w:val="Heading2"/>
              <w:rPr>
                <w:rFonts w:ascii="Arial" w:hAnsi="Arial" w:cs="Arial"/>
                <w:sz w:val="22"/>
              </w:rPr>
            </w:pPr>
            <w:r w:rsidRPr="00763B35">
              <w:rPr>
                <w:rFonts w:ascii="Calibri" w:hAnsi="Calibri" w:cs="Arial"/>
                <w:sz w:val="24"/>
                <w:szCs w:val="24"/>
              </w:rPr>
              <w:t>Total score for reporting</w:t>
            </w:r>
          </w:p>
        </w:tc>
        <w:tc>
          <w:tcPr>
            <w:tcW w:w="1134" w:type="dxa"/>
            <w:gridSpan w:val="2"/>
            <w:shd w:val="clear" w:color="auto" w:fill="D9D9D9" w:themeFill="background1" w:themeFillShade="D9"/>
          </w:tcPr>
          <w:p w14:paraId="182F53E3" w14:textId="77777777" w:rsidR="00763B35" w:rsidRDefault="00763B35" w:rsidP="00E91DB2">
            <w:pPr>
              <w:rPr>
                <w:rFonts w:ascii="Arial" w:hAnsi="Arial" w:cs="Arial"/>
              </w:rPr>
            </w:pPr>
          </w:p>
        </w:tc>
      </w:tr>
    </w:tbl>
    <w:p w14:paraId="1F6919CB" w14:textId="012075E4" w:rsidR="00763B35" w:rsidRDefault="00763B35" w:rsidP="00763B35">
      <w:pPr>
        <w:spacing w:before="120"/>
        <w:jc w:val="both"/>
        <w:rPr>
          <w:rFonts w:eastAsia="Arial" w:cstheme="minorHAnsi"/>
        </w:rPr>
      </w:pPr>
    </w:p>
    <w:p w14:paraId="053D499F" w14:textId="77777777" w:rsidR="00FD5492" w:rsidRDefault="00FD5492">
      <w:pPr>
        <w:rPr>
          <w:b/>
          <w:sz w:val="32"/>
          <w:szCs w:val="32"/>
        </w:rPr>
      </w:pPr>
      <w:r>
        <w:rPr>
          <w:b/>
          <w:sz w:val="32"/>
          <w:szCs w:val="32"/>
        </w:rPr>
        <w:br w:type="page"/>
      </w:r>
    </w:p>
    <w:p w14:paraId="6DC69EEA" w14:textId="6208C368" w:rsidR="00FD5492" w:rsidRDefault="00FD5492" w:rsidP="00FD5492">
      <w:pPr>
        <w:pStyle w:val="ListParagraph"/>
        <w:numPr>
          <w:ilvl w:val="0"/>
          <w:numId w:val="4"/>
        </w:numPr>
        <w:ind w:left="425" w:hanging="357"/>
        <w:contextualSpacing w:val="0"/>
        <w:jc w:val="both"/>
        <w:rPr>
          <w:b/>
          <w:sz w:val="32"/>
          <w:szCs w:val="32"/>
        </w:rPr>
      </w:pPr>
      <w:r>
        <w:rPr>
          <w:b/>
          <w:sz w:val="32"/>
          <w:szCs w:val="32"/>
        </w:rPr>
        <w:lastRenderedPageBreak/>
        <w:t>Internal Controls</w:t>
      </w:r>
    </w:p>
    <w:p w14:paraId="4F3A4B17" w14:textId="77777777" w:rsidR="00FD5492" w:rsidRPr="00A42AAA" w:rsidRDefault="00FD5492" w:rsidP="00A42AAA">
      <w:pPr>
        <w:spacing w:before="120"/>
        <w:jc w:val="both"/>
        <w:rPr>
          <w:rFonts w:ascii="Calibri" w:hAnsi="Calibri" w:cs="Arial"/>
          <w:sz w:val="24"/>
          <w:szCs w:val="24"/>
        </w:rPr>
      </w:pPr>
      <w:r w:rsidRPr="00A42AAA">
        <w:rPr>
          <w:rFonts w:ascii="Calibri" w:hAnsi="Calibri" w:cs="Arial"/>
          <w:sz w:val="24"/>
          <w:szCs w:val="24"/>
        </w:rPr>
        <w:t>NGOs use a lot of different internal controls to make sure that:</w:t>
      </w:r>
    </w:p>
    <w:p w14:paraId="0A5F9EC1" w14:textId="77777777" w:rsidR="00FD5492" w:rsidRPr="00FD5492" w:rsidRDefault="00FD5492" w:rsidP="00FD5492">
      <w:pPr>
        <w:pStyle w:val="ListParagraph"/>
        <w:numPr>
          <w:ilvl w:val="0"/>
          <w:numId w:val="10"/>
        </w:numPr>
        <w:spacing w:before="120"/>
        <w:jc w:val="both"/>
        <w:rPr>
          <w:rFonts w:ascii="Calibri" w:hAnsi="Calibri" w:cs="Arial"/>
          <w:sz w:val="24"/>
          <w:szCs w:val="24"/>
        </w:rPr>
      </w:pPr>
      <w:r w:rsidRPr="00FD5492">
        <w:rPr>
          <w:rFonts w:ascii="Calibri" w:hAnsi="Calibri" w:cs="Arial"/>
          <w:sz w:val="24"/>
          <w:szCs w:val="24"/>
        </w:rPr>
        <w:t>Assets are safeguarded</w:t>
      </w:r>
    </w:p>
    <w:p w14:paraId="115A0D16" w14:textId="77777777" w:rsidR="00FD5492" w:rsidRPr="00FD5492" w:rsidRDefault="00FD5492" w:rsidP="00FD5492">
      <w:pPr>
        <w:pStyle w:val="ListParagraph"/>
        <w:numPr>
          <w:ilvl w:val="0"/>
          <w:numId w:val="10"/>
        </w:numPr>
        <w:spacing w:before="120"/>
        <w:jc w:val="both"/>
        <w:rPr>
          <w:rFonts w:ascii="Calibri" w:hAnsi="Calibri" w:cs="Arial"/>
          <w:sz w:val="24"/>
          <w:szCs w:val="24"/>
        </w:rPr>
      </w:pPr>
      <w:r w:rsidRPr="00FD5492">
        <w:rPr>
          <w:rFonts w:ascii="Calibri" w:hAnsi="Calibri" w:cs="Arial"/>
          <w:sz w:val="24"/>
          <w:szCs w:val="24"/>
        </w:rPr>
        <w:t>Accounting records are accurate and up to date</w:t>
      </w:r>
    </w:p>
    <w:p w14:paraId="2A92EFDD" w14:textId="77777777" w:rsidR="00FD5492" w:rsidRDefault="00FD5492" w:rsidP="00FD5492">
      <w:pPr>
        <w:pStyle w:val="ListParagraph"/>
        <w:numPr>
          <w:ilvl w:val="0"/>
          <w:numId w:val="10"/>
        </w:numPr>
        <w:spacing w:before="120"/>
        <w:jc w:val="both"/>
        <w:rPr>
          <w:rFonts w:ascii="Calibri" w:hAnsi="Calibri" w:cs="Arial"/>
          <w:sz w:val="24"/>
          <w:szCs w:val="24"/>
        </w:rPr>
      </w:pPr>
      <w:r w:rsidRPr="00FD5492">
        <w:rPr>
          <w:rFonts w:ascii="Calibri" w:hAnsi="Calibri" w:cs="Arial"/>
          <w:sz w:val="24"/>
          <w:szCs w:val="24"/>
        </w:rPr>
        <w:t xml:space="preserve">Fraud and errors are prevented and detected </w:t>
      </w:r>
    </w:p>
    <w:p w14:paraId="1DCDC880" w14:textId="3C97E758" w:rsidR="00FD5492" w:rsidRPr="00FD5492" w:rsidRDefault="00FD5492" w:rsidP="00FD5492">
      <w:pPr>
        <w:pStyle w:val="ListParagraph"/>
        <w:numPr>
          <w:ilvl w:val="0"/>
          <w:numId w:val="10"/>
        </w:numPr>
        <w:spacing w:before="120"/>
        <w:jc w:val="both"/>
        <w:rPr>
          <w:rFonts w:ascii="Calibri" w:hAnsi="Calibri" w:cs="Arial"/>
          <w:sz w:val="24"/>
          <w:szCs w:val="24"/>
        </w:rPr>
      </w:pPr>
      <w:r w:rsidRPr="00FD5492">
        <w:rPr>
          <w:rFonts w:ascii="Calibri" w:hAnsi="Calibri" w:cs="Arial"/>
          <w:sz w:val="24"/>
          <w:szCs w:val="24"/>
        </w:rPr>
        <w:t>Staff are protected</w:t>
      </w:r>
    </w:p>
    <w:p w14:paraId="7A91A3D3" w14:textId="6855F742" w:rsidR="00FD5492" w:rsidRPr="00FD5492" w:rsidRDefault="00FD5492" w:rsidP="00FD5492">
      <w:pPr>
        <w:spacing w:before="120"/>
        <w:jc w:val="both"/>
        <w:rPr>
          <w:rFonts w:ascii="Calibri" w:hAnsi="Calibri" w:cs="Arial"/>
          <w:sz w:val="24"/>
          <w:szCs w:val="24"/>
        </w:rPr>
      </w:pPr>
      <w:r w:rsidRPr="00FD5492">
        <w:rPr>
          <w:rFonts w:ascii="Calibri" w:hAnsi="Calibri" w:cs="Arial"/>
          <w:sz w:val="24"/>
          <w:szCs w:val="24"/>
        </w:rPr>
        <w:t>Note: the other sections of the Health Check also include important controls. For instance</w:t>
      </w:r>
      <w:r w:rsidR="005A2C58">
        <w:rPr>
          <w:rFonts w:ascii="Calibri" w:hAnsi="Calibri" w:cs="Arial"/>
          <w:sz w:val="24"/>
          <w:szCs w:val="24"/>
        </w:rPr>
        <w:t>,</w:t>
      </w:r>
      <w:r w:rsidRPr="00FD5492">
        <w:rPr>
          <w:rFonts w:ascii="Calibri" w:hAnsi="Calibri" w:cs="Arial"/>
          <w:sz w:val="24"/>
          <w:szCs w:val="24"/>
        </w:rPr>
        <w:t xml:space="preserve"> cash and bank reconciliations are important for checking accuracy of accounting records and identifying fraud.</w:t>
      </w:r>
    </w:p>
    <w:p w14:paraId="461FDBA6" w14:textId="02CC6A8A" w:rsidR="00FD5492" w:rsidRDefault="00FD5492" w:rsidP="00FD5492">
      <w:pPr>
        <w:spacing w:before="120"/>
        <w:jc w:val="both"/>
        <w:rPr>
          <w:rFonts w:ascii="Calibri" w:hAnsi="Calibri" w:cs="Arial"/>
          <w:sz w:val="24"/>
          <w:szCs w:val="24"/>
        </w:rPr>
      </w:pPr>
      <w:r w:rsidRPr="00FD5492">
        <w:rPr>
          <w:rFonts w:ascii="Calibri" w:hAnsi="Calibri" w:cs="Arial"/>
          <w:sz w:val="24"/>
          <w:szCs w:val="24"/>
        </w:rPr>
        <w:t>Where the practice is not applicable, score 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6022"/>
        <w:gridCol w:w="624"/>
        <w:gridCol w:w="652"/>
        <w:gridCol w:w="596"/>
        <w:gridCol w:w="566"/>
      </w:tblGrid>
      <w:tr w:rsidR="00FD5492" w:rsidRPr="00FD5492" w14:paraId="6533945E" w14:textId="77777777" w:rsidTr="008B2976">
        <w:trPr>
          <w:trHeight w:val="510"/>
        </w:trPr>
        <w:tc>
          <w:tcPr>
            <w:tcW w:w="607" w:type="dxa"/>
            <w:tcBorders>
              <w:top w:val="single" w:sz="4" w:space="0" w:color="auto"/>
              <w:left w:val="single" w:sz="4" w:space="0" w:color="auto"/>
              <w:right w:val="single" w:sz="4" w:space="0" w:color="auto"/>
            </w:tcBorders>
            <w:shd w:val="clear" w:color="auto" w:fill="0098FF"/>
            <w:vAlign w:val="center"/>
          </w:tcPr>
          <w:p w14:paraId="1D3ACB8C" w14:textId="77777777" w:rsidR="00FD5492" w:rsidRPr="00FD5492" w:rsidRDefault="00FD5492" w:rsidP="00FD5492">
            <w:pPr>
              <w:pStyle w:val="TOC1"/>
              <w:rPr>
                <w:rFonts w:asciiTheme="minorHAnsi" w:eastAsiaTheme="minorHAnsi" w:hAnsiTheme="minorHAnsi" w:cstheme="minorBidi"/>
                <w:b/>
                <w:color w:val="FFFFFF" w:themeColor="background1"/>
                <w:sz w:val="24"/>
                <w:szCs w:val="24"/>
              </w:rPr>
            </w:pPr>
            <w:r w:rsidRPr="00FD5492">
              <w:rPr>
                <w:rFonts w:asciiTheme="minorHAnsi" w:eastAsiaTheme="minorHAnsi" w:hAnsiTheme="minorHAnsi" w:cstheme="minorBidi"/>
                <w:b/>
                <w:color w:val="FFFFFF" w:themeColor="background1"/>
                <w:sz w:val="24"/>
                <w:szCs w:val="24"/>
              </w:rPr>
              <w:t>Ref</w:t>
            </w:r>
          </w:p>
        </w:tc>
        <w:tc>
          <w:tcPr>
            <w:tcW w:w="6022" w:type="dxa"/>
            <w:tcBorders>
              <w:top w:val="single" w:sz="4" w:space="0" w:color="auto"/>
              <w:left w:val="single" w:sz="4" w:space="0" w:color="auto"/>
              <w:right w:val="single" w:sz="4" w:space="0" w:color="auto"/>
            </w:tcBorders>
            <w:shd w:val="clear" w:color="auto" w:fill="0098FF"/>
            <w:vAlign w:val="center"/>
          </w:tcPr>
          <w:p w14:paraId="739F7D38" w14:textId="77777777" w:rsidR="00FD5492" w:rsidRPr="00FD5492" w:rsidRDefault="00FD5492" w:rsidP="00FD5492">
            <w:pPr>
              <w:pStyle w:val="TOC1"/>
              <w:rPr>
                <w:rFonts w:asciiTheme="minorHAnsi" w:eastAsiaTheme="minorHAnsi" w:hAnsiTheme="minorHAnsi" w:cstheme="minorBidi"/>
                <w:b/>
                <w:color w:val="FFFFFF" w:themeColor="background1"/>
                <w:sz w:val="24"/>
                <w:szCs w:val="24"/>
              </w:rPr>
            </w:pPr>
            <w:r w:rsidRPr="00FD5492">
              <w:rPr>
                <w:rFonts w:asciiTheme="minorHAnsi" w:eastAsiaTheme="minorHAnsi" w:hAnsiTheme="minorHAnsi" w:cstheme="minorBidi"/>
                <w:b/>
                <w:color w:val="FFFFFF" w:themeColor="background1"/>
                <w:sz w:val="24"/>
                <w:szCs w:val="24"/>
              </w:rPr>
              <w:t>Statement of best practice</w:t>
            </w:r>
          </w:p>
        </w:tc>
        <w:tc>
          <w:tcPr>
            <w:tcW w:w="2438" w:type="dxa"/>
            <w:gridSpan w:val="4"/>
            <w:tcBorders>
              <w:top w:val="single" w:sz="4" w:space="0" w:color="auto"/>
              <w:left w:val="single" w:sz="4" w:space="0" w:color="auto"/>
              <w:right w:val="single" w:sz="4" w:space="0" w:color="auto"/>
            </w:tcBorders>
            <w:shd w:val="clear" w:color="auto" w:fill="0098FF"/>
            <w:vAlign w:val="center"/>
          </w:tcPr>
          <w:p w14:paraId="4893B27F" w14:textId="77777777" w:rsidR="00FD5492" w:rsidRPr="00FD5492" w:rsidRDefault="00FD5492" w:rsidP="00FD5492">
            <w:pPr>
              <w:pStyle w:val="TOC1"/>
              <w:rPr>
                <w:rFonts w:asciiTheme="minorHAnsi" w:eastAsiaTheme="minorHAnsi" w:hAnsiTheme="minorHAnsi" w:cstheme="minorBidi"/>
                <w:b/>
                <w:color w:val="FFFFFF" w:themeColor="background1"/>
                <w:sz w:val="24"/>
                <w:szCs w:val="24"/>
              </w:rPr>
            </w:pPr>
            <w:r w:rsidRPr="00FD5492">
              <w:rPr>
                <w:rFonts w:asciiTheme="minorHAnsi" w:eastAsiaTheme="minorHAnsi" w:hAnsiTheme="minorHAnsi" w:cstheme="minorBidi"/>
                <w:b/>
                <w:color w:val="FFFFFF" w:themeColor="background1"/>
                <w:sz w:val="24"/>
                <w:szCs w:val="24"/>
              </w:rPr>
              <w:t>Score</w:t>
            </w:r>
          </w:p>
        </w:tc>
      </w:tr>
      <w:tr w:rsidR="00FD5492" w:rsidRPr="00FD5492" w14:paraId="6D38764C" w14:textId="77777777" w:rsidTr="008B2976">
        <w:trPr>
          <w:trHeight w:val="510"/>
        </w:trPr>
        <w:tc>
          <w:tcPr>
            <w:tcW w:w="607" w:type="dxa"/>
            <w:vAlign w:val="center"/>
          </w:tcPr>
          <w:p w14:paraId="06CFB903" w14:textId="77777777" w:rsidR="00FD5492" w:rsidRPr="00FD5492" w:rsidRDefault="00FD5492" w:rsidP="00E91DB2">
            <w:pPr>
              <w:spacing w:line="192" w:lineRule="auto"/>
              <w:rPr>
                <w:rFonts w:cstheme="minorHAnsi"/>
              </w:rPr>
            </w:pPr>
            <w:r w:rsidRPr="00FD5492">
              <w:rPr>
                <w:rFonts w:cstheme="minorHAnsi"/>
              </w:rPr>
              <w:t>4.1</w:t>
            </w:r>
          </w:p>
        </w:tc>
        <w:tc>
          <w:tcPr>
            <w:tcW w:w="6022" w:type="dxa"/>
            <w:vAlign w:val="center"/>
          </w:tcPr>
          <w:p w14:paraId="69F959EA" w14:textId="77777777" w:rsidR="00FD5492" w:rsidRPr="00FD5492" w:rsidRDefault="00FD5492" w:rsidP="00E91DB2">
            <w:pPr>
              <w:spacing w:line="192" w:lineRule="auto"/>
              <w:rPr>
                <w:rFonts w:cstheme="minorHAnsi"/>
              </w:rPr>
            </w:pPr>
            <w:r w:rsidRPr="00FD5492">
              <w:rPr>
                <w:rFonts w:cstheme="minorHAnsi"/>
              </w:rPr>
              <w:t xml:space="preserve">Cash is kept safely in a locked cashbox or safe, in the custody of one individual </w:t>
            </w:r>
            <w:r w:rsidRPr="00FD5492">
              <w:rPr>
                <w:rFonts w:cstheme="minorHAnsi"/>
                <w:i/>
              </w:rPr>
              <w:t>(if no cash, score 5)</w:t>
            </w:r>
          </w:p>
        </w:tc>
        <w:tc>
          <w:tcPr>
            <w:tcW w:w="624" w:type="dxa"/>
            <w:vAlign w:val="center"/>
          </w:tcPr>
          <w:p w14:paraId="1DFB5E32"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4F596520"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338968F9"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398CE4F6"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5459C11D" w14:textId="77777777" w:rsidTr="008B2976">
        <w:trPr>
          <w:trHeight w:val="510"/>
        </w:trPr>
        <w:tc>
          <w:tcPr>
            <w:tcW w:w="607" w:type="dxa"/>
            <w:vAlign w:val="center"/>
          </w:tcPr>
          <w:p w14:paraId="2A1F4602" w14:textId="14C22460" w:rsidR="00FD5492" w:rsidRPr="00FD5492" w:rsidRDefault="00FD5492" w:rsidP="00E91DB2">
            <w:pPr>
              <w:spacing w:line="192" w:lineRule="auto"/>
              <w:rPr>
                <w:rFonts w:cstheme="minorHAnsi"/>
              </w:rPr>
            </w:pPr>
            <w:r w:rsidRPr="00FD5492">
              <w:rPr>
                <w:rFonts w:cstheme="minorHAnsi"/>
              </w:rPr>
              <w:t>4.</w:t>
            </w:r>
            <w:r w:rsidR="008B2976">
              <w:rPr>
                <w:rFonts w:cstheme="minorHAnsi"/>
              </w:rPr>
              <w:t>2</w:t>
            </w:r>
          </w:p>
        </w:tc>
        <w:tc>
          <w:tcPr>
            <w:tcW w:w="6022" w:type="dxa"/>
            <w:vAlign w:val="center"/>
          </w:tcPr>
          <w:p w14:paraId="0CCD9312" w14:textId="77777777" w:rsidR="00FD5492" w:rsidRPr="00FD5492" w:rsidRDefault="00FD5492" w:rsidP="00E91DB2">
            <w:pPr>
              <w:spacing w:line="192" w:lineRule="auto"/>
              <w:rPr>
                <w:rFonts w:cstheme="minorHAnsi"/>
              </w:rPr>
            </w:pPr>
            <w:r w:rsidRPr="00FD5492">
              <w:rPr>
                <w:rFonts w:cstheme="minorHAnsi"/>
              </w:rPr>
              <w:t>All cheques are signed by at least two authorised signatories</w:t>
            </w:r>
          </w:p>
        </w:tc>
        <w:tc>
          <w:tcPr>
            <w:tcW w:w="624" w:type="dxa"/>
            <w:vAlign w:val="center"/>
          </w:tcPr>
          <w:p w14:paraId="458FD2EF"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399BF9E9"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2FCF2661"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39001CB3"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0D1EA933" w14:textId="77777777" w:rsidTr="008B2976">
        <w:trPr>
          <w:trHeight w:val="510"/>
        </w:trPr>
        <w:tc>
          <w:tcPr>
            <w:tcW w:w="607" w:type="dxa"/>
            <w:vAlign w:val="center"/>
          </w:tcPr>
          <w:p w14:paraId="12525752" w14:textId="7562D9EF" w:rsidR="00FD5492" w:rsidRPr="00FD5492" w:rsidRDefault="00FD5492" w:rsidP="00E91DB2">
            <w:pPr>
              <w:spacing w:line="192" w:lineRule="auto"/>
              <w:rPr>
                <w:rFonts w:cstheme="minorHAnsi"/>
              </w:rPr>
            </w:pPr>
            <w:r w:rsidRPr="00FD5492">
              <w:rPr>
                <w:rFonts w:cstheme="minorHAnsi"/>
              </w:rPr>
              <w:t>4.</w:t>
            </w:r>
            <w:r w:rsidR="008B2976">
              <w:rPr>
                <w:rFonts w:cstheme="minorHAnsi"/>
              </w:rPr>
              <w:t>3</w:t>
            </w:r>
          </w:p>
        </w:tc>
        <w:tc>
          <w:tcPr>
            <w:tcW w:w="6022" w:type="dxa"/>
            <w:vAlign w:val="center"/>
          </w:tcPr>
          <w:p w14:paraId="7BEC99D6" w14:textId="77777777" w:rsidR="00FD5492" w:rsidRPr="00FD5492" w:rsidRDefault="00FD5492" w:rsidP="00E91DB2">
            <w:pPr>
              <w:spacing w:line="192" w:lineRule="auto"/>
              <w:rPr>
                <w:rFonts w:cstheme="minorHAnsi"/>
              </w:rPr>
            </w:pPr>
            <w:r w:rsidRPr="00FD5492">
              <w:rPr>
                <w:rFonts w:cstheme="minorHAnsi"/>
              </w:rPr>
              <w:t>Cheques are signed only when all the details have been properly filled in (</w:t>
            </w:r>
            <w:proofErr w:type="spellStart"/>
            <w:proofErr w:type="gramStart"/>
            <w:r w:rsidRPr="00FD5492">
              <w:rPr>
                <w:rFonts w:cstheme="minorHAnsi"/>
              </w:rPr>
              <w:t>ie</w:t>
            </w:r>
            <w:proofErr w:type="spellEnd"/>
            <w:proofErr w:type="gramEnd"/>
            <w:r w:rsidRPr="00FD5492">
              <w:rPr>
                <w:rFonts w:cstheme="minorHAnsi"/>
              </w:rPr>
              <w:t xml:space="preserve"> no signatories ever sign blank cheques)</w:t>
            </w:r>
          </w:p>
        </w:tc>
        <w:tc>
          <w:tcPr>
            <w:tcW w:w="624" w:type="dxa"/>
            <w:vAlign w:val="center"/>
          </w:tcPr>
          <w:p w14:paraId="3ED697A9"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4984FE0B"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0E12C90F"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01B80EDB"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5063A156" w14:textId="77777777" w:rsidTr="008B2976">
        <w:trPr>
          <w:trHeight w:val="510"/>
        </w:trPr>
        <w:tc>
          <w:tcPr>
            <w:tcW w:w="607" w:type="dxa"/>
            <w:vAlign w:val="center"/>
          </w:tcPr>
          <w:p w14:paraId="6C4DC180" w14:textId="4645306E" w:rsidR="00FD5492" w:rsidRPr="00FD5492" w:rsidRDefault="00FD5492" w:rsidP="00E91DB2">
            <w:pPr>
              <w:spacing w:line="192" w:lineRule="auto"/>
              <w:rPr>
                <w:rFonts w:cstheme="minorHAnsi"/>
              </w:rPr>
            </w:pPr>
            <w:r w:rsidRPr="00FD5492">
              <w:rPr>
                <w:rFonts w:cstheme="minorHAnsi"/>
              </w:rPr>
              <w:t>4.</w:t>
            </w:r>
            <w:r w:rsidR="008B2976">
              <w:rPr>
                <w:rFonts w:cstheme="minorHAnsi"/>
              </w:rPr>
              <w:t>4</w:t>
            </w:r>
          </w:p>
        </w:tc>
        <w:tc>
          <w:tcPr>
            <w:tcW w:w="6022" w:type="dxa"/>
            <w:vAlign w:val="center"/>
          </w:tcPr>
          <w:p w14:paraId="7E053044" w14:textId="77777777" w:rsidR="00FD5492" w:rsidRPr="00FD5492" w:rsidRDefault="00FD5492" w:rsidP="00E91DB2">
            <w:pPr>
              <w:spacing w:line="192" w:lineRule="auto"/>
              <w:rPr>
                <w:rFonts w:cstheme="minorHAnsi"/>
              </w:rPr>
            </w:pPr>
            <w:r w:rsidRPr="00FD5492">
              <w:rPr>
                <w:rFonts w:cstheme="minorHAnsi"/>
              </w:rPr>
              <w:t>Bank reconciliations are checked by someone who did not prepare them</w:t>
            </w:r>
          </w:p>
        </w:tc>
        <w:tc>
          <w:tcPr>
            <w:tcW w:w="624" w:type="dxa"/>
            <w:vAlign w:val="center"/>
          </w:tcPr>
          <w:p w14:paraId="28199D76"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79BA7BF9"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023303EF"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7A2AA0B1"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75BC38DD" w14:textId="77777777" w:rsidTr="008B2976">
        <w:trPr>
          <w:trHeight w:val="510"/>
        </w:trPr>
        <w:tc>
          <w:tcPr>
            <w:tcW w:w="607" w:type="dxa"/>
            <w:vAlign w:val="center"/>
          </w:tcPr>
          <w:p w14:paraId="1931348A" w14:textId="5DF53502" w:rsidR="00FD5492" w:rsidRPr="00FD5492" w:rsidRDefault="00FD5492" w:rsidP="00E91DB2">
            <w:pPr>
              <w:spacing w:line="192" w:lineRule="auto"/>
              <w:rPr>
                <w:rFonts w:cstheme="minorHAnsi"/>
              </w:rPr>
            </w:pPr>
            <w:r w:rsidRPr="00FD5492">
              <w:rPr>
                <w:rFonts w:cstheme="minorHAnsi"/>
              </w:rPr>
              <w:t>4.</w:t>
            </w:r>
            <w:r w:rsidR="008B2976">
              <w:rPr>
                <w:rFonts w:cstheme="minorHAnsi"/>
              </w:rPr>
              <w:t>5</w:t>
            </w:r>
          </w:p>
        </w:tc>
        <w:tc>
          <w:tcPr>
            <w:tcW w:w="6022" w:type="dxa"/>
            <w:vAlign w:val="center"/>
          </w:tcPr>
          <w:p w14:paraId="0FB952E0" w14:textId="77777777" w:rsidR="00FD5492" w:rsidRPr="00FD5492" w:rsidRDefault="00FD5492" w:rsidP="00E91DB2">
            <w:pPr>
              <w:spacing w:line="192" w:lineRule="auto"/>
              <w:rPr>
                <w:rFonts w:cstheme="minorHAnsi"/>
              </w:rPr>
            </w:pPr>
            <w:r w:rsidRPr="00FD5492">
              <w:rPr>
                <w:rFonts w:cstheme="minorHAnsi"/>
              </w:rPr>
              <w:t>There is a written policy detailing who can authorise expenditure of different types or value</w:t>
            </w:r>
          </w:p>
        </w:tc>
        <w:tc>
          <w:tcPr>
            <w:tcW w:w="624" w:type="dxa"/>
            <w:vAlign w:val="center"/>
          </w:tcPr>
          <w:p w14:paraId="53AD0C74"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30C39702"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5A84EB89"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384CCF5F"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6292D0AB" w14:textId="77777777" w:rsidTr="008B2976">
        <w:trPr>
          <w:trHeight w:val="510"/>
        </w:trPr>
        <w:tc>
          <w:tcPr>
            <w:tcW w:w="607" w:type="dxa"/>
            <w:vAlign w:val="center"/>
          </w:tcPr>
          <w:p w14:paraId="50DE6FD1" w14:textId="3DEC980D" w:rsidR="00FD5492" w:rsidRPr="00FD5492" w:rsidRDefault="00FD5492" w:rsidP="00E91DB2">
            <w:pPr>
              <w:spacing w:line="192" w:lineRule="auto"/>
              <w:rPr>
                <w:rFonts w:cstheme="minorHAnsi"/>
              </w:rPr>
            </w:pPr>
            <w:r w:rsidRPr="00FD5492">
              <w:rPr>
                <w:rFonts w:cstheme="minorHAnsi"/>
              </w:rPr>
              <w:t>4.</w:t>
            </w:r>
            <w:r w:rsidR="008B2976">
              <w:rPr>
                <w:rFonts w:cstheme="minorHAnsi"/>
              </w:rPr>
              <w:t>6</w:t>
            </w:r>
          </w:p>
        </w:tc>
        <w:tc>
          <w:tcPr>
            <w:tcW w:w="6022" w:type="dxa"/>
            <w:vAlign w:val="center"/>
          </w:tcPr>
          <w:p w14:paraId="007496BF" w14:textId="77777777" w:rsidR="00FD5492" w:rsidRPr="00FD5492" w:rsidRDefault="00FD5492" w:rsidP="00E91DB2">
            <w:pPr>
              <w:spacing w:line="192" w:lineRule="auto"/>
              <w:rPr>
                <w:rFonts w:cstheme="minorHAnsi"/>
              </w:rPr>
            </w:pPr>
            <w:r w:rsidRPr="00FD5492">
              <w:rPr>
                <w:rFonts w:cstheme="minorHAnsi"/>
              </w:rPr>
              <w:t>All transactions are properly authorised</w:t>
            </w:r>
          </w:p>
        </w:tc>
        <w:tc>
          <w:tcPr>
            <w:tcW w:w="624" w:type="dxa"/>
            <w:vAlign w:val="center"/>
          </w:tcPr>
          <w:p w14:paraId="13C7CD7E"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732325C6"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266D21D1"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43B71AFA"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74027CC2" w14:textId="77777777" w:rsidTr="008B2976">
        <w:trPr>
          <w:trHeight w:val="510"/>
        </w:trPr>
        <w:tc>
          <w:tcPr>
            <w:tcW w:w="607" w:type="dxa"/>
            <w:vAlign w:val="center"/>
          </w:tcPr>
          <w:p w14:paraId="355C26E2" w14:textId="54BA5A80" w:rsidR="00FD5492" w:rsidRPr="00FD5492" w:rsidRDefault="00FD5492" w:rsidP="00E91DB2">
            <w:pPr>
              <w:spacing w:line="192" w:lineRule="auto"/>
              <w:rPr>
                <w:rFonts w:cstheme="minorHAnsi"/>
              </w:rPr>
            </w:pPr>
            <w:r w:rsidRPr="00FD5492">
              <w:rPr>
                <w:rFonts w:cstheme="minorHAnsi"/>
              </w:rPr>
              <w:t>4.</w:t>
            </w:r>
            <w:r w:rsidR="008B2976">
              <w:rPr>
                <w:rFonts w:cstheme="minorHAnsi"/>
              </w:rPr>
              <w:t>7</w:t>
            </w:r>
          </w:p>
        </w:tc>
        <w:tc>
          <w:tcPr>
            <w:tcW w:w="6022" w:type="dxa"/>
            <w:vAlign w:val="center"/>
          </w:tcPr>
          <w:p w14:paraId="2B4C821F" w14:textId="77777777" w:rsidR="00FD5492" w:rsidRPr="00FD5492" w:rsidRDefault="00FD5492" w:rsidP="00E91DB2">
            <w:pPr>
              <w:spacing w:line="192" w:lineRule="auto"/>
              <w:rPr>
                <w:rFonts w:cstheme="minorHAnsi"/>
              </w:rPr>
            </w:pPr>
            <w:r w:rsidRPr="00FD5492">
              <w:rPr>
                <w:rFonts w:cstheme="minorHAnsi"/>
              </w:rPr>
              <w:t>Cash payments are authorised by someone other than the cashier</w:t>
            </w:r>
          </w:p>
        </w:tc>
        <w:tc>
          <w:tcPr>
            <w:tcW w:w="624" w:type="dxa"/>
            <w:vAlign w:val="center"/>
          </w:tcPr>
          <w:p w14:paraId="3128A6D2"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7F948BAB"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00BF26F8"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4046B7B5"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49321E20" w14:textId="77777777" w:rsidTr="008B2976">
        <w:trPr>
          <w:trHeight w:val="510"/>
        </w:trPr>
        <w:tc>
          <w:tcPr>
            <w:tcW w:w="607" w:type="dxa"/>
            <w:vAlign w:val="center"/>
          </w:tcPr>
          <w:p w14:paraId="1E791A43" w14:textId="7A169199" w:rsidR="00FD5492" w:rsidRPr="00FD5492" w:rsidRDefault="00FD5492" w:rsidP="00E91DB2">
            <w:pPr>
              <w:spacing w:line="192" w:lineRule="auto"/>
              <w:rPr>
                <w:rFonts w:cstheme="minorHAnsi"/>
              </w:rPr>
            </w:pPr>
            <w:r w:rsidRPr="00FD5492">
              <w:rPr>
                <w:rFonts w:cstheme="minorHAnsi"/>
              </w:rPr>
              <w:t>4.</w:t>
            </w:r>
            <w:r w:rsidR="008B2976">
              <w:rPr>
                <w:rFonts w:cstheme="minorHAnsi"/>
              </w:rPr>
              <w:t>8</w:t>
            </w:r>
          </w:p>
        </w:tc>
        <w:tc>
          <w:tcPr>
            <w:tcW w:w="6022" w:type="dxa"/>
            <w:vAlign w:val="center"/>
          </w:tcPr>
          <w:p w14:paraId="26F13284" w14:textId="1BC16CEB" w:rsidR="00FD5492" w:rsidRPr="00FD5492" w:rsidRDefault="00FD5492" w:rsidP="00E91DB2">
            <w:pPr>
              <w:spacing w:line="192" w:lineRule="auto"/>
              <w:rPr>
                <w:rFonts w:cstheme="minorHAnsi"/>
              </w:rPr>
            </w:pPr>
            <w:r w:rsidRPr="00FD5492">
              <w:rPr>
                <w:rFonts w:cstheme="minorHAnsi"/>
              </w:rPr>
              <w:t>Different steps in the procurement process, (</w:t>
            </w:r>
            <w:proofErr w:type="gramStart"/>
            <w:r w:rsidRPr="00FD5492">
              <w:rPr>
                <w:rFonts w:cstheme="minorHAnsi"/>
              </w:rPr>
              <w:t>e</w:t>
            </w:r>
            <w:r w:rsidR="008B2976">
              <w:rPr>
                <w:rFonts w:cstheme="minorHAnsi"/>
              </w:rPr>
              <w:t>.</w:t>
            </w:r>
            <w:r w:rsidRPr="00FD5492">
              <w:rPr>
                <w:rFonts w:cstheme="minorHAnsi"/>
              </w:rPr>
              <w:t>g</w:t>
            </w:r>
            <w:r w:rsidR="008B2976">
              <w:rPr>
                <w:rFonts w:cstheme="minorHAnsi"/>
              </w:rPr>
              <w:t>.</w:t>
            </w:r>
            <w:proofErr w:type="gramEnd"/>
            <w:r w:rsidRPr="00FD5492">
              <w:rPr>
                <w:rFonts w:cstheme="minorHAnsi"/>
              </w:rPr>
              <w:t xml:space="preserve"> ordering, receiving and paying) are shared among different people.</w:t>
            </w:r>
          </w:p>
        </w:tc>
        <w:tc>
          <w:tcPr>
            <w:tcW w:w="624" w:type="dxa"/>
            <w:vAlign w:val="center"/>
          </w:tcPr>
          <w:p w14:paraId="0E2BB1F2"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3D564909"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323CB9FC"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5EB7B89C"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7DBFD23B" w14:textId="77777777" w:rsidTr="008B2976">
        <w:trPr>
          <w:trHeight w:val="510"/>
        </w:trPr>
        <w:tc>
          <w:tcPr>
            <w:tcW w:w="607" w:type="dxa"/>
            <w:vAlign w:val="center"/>
          </w:tcPr>
          <w:p w14:paraId="22BA8938" w14:textId="084A5991" w:rsidR="00FD5492" w:rsidRPr="00FD5492" w:rsidRDefault="00FD5492" w:rsidP="00E91DB2">
            <w:pPr>
              <w:spacing w:line="192" w:lineRule="auto"/>
              <w:rPr>
                <w:rFonts w:cstheme="minorHAnsi"/>
              </w:rPr>
            </w:pPr>
            <w:r w:rsidRPr="00FD5492">
              <w:rPr>
                <w:rFonts w:cstheme="minorHAnsi"/>
              </w:rPr>
              <w:t>4.</w:t>
            </w:r>
            <w:r w:rsidR="008B2976">
              <w:rPr>
                <w:rFonts w:cstheme="minorHAnsi"/>
              </w:rPr>
              <w:t>9</w:t>
            </w:r>
          </w:p>
        </w:tc>
        <w:tc>
          <w:tcPr>
            <w:tcW w:w="6022" w:type="dxa"/>
            <w:vAlign w:val="center"/>
          </w:tcPr>
          <w:p w14:paraId="692EE9C8" w14:textId="4823F3E1" w:rsidR="00FD5492" w:rsidRPr="00FD5492" w:rsidRDefault="00FD5492" w:rsidP="00E91DB2">
            <w:pPr>
              <w:spacing w:line="192" w:lineRule="auto"/>
              <w:rPr>
                <w:rFonts w:cstheme="minorHAnsi"/>
              </w:rPr>
            </w:pPr>
            <w:r w:rsidRPr="00FD5492">
              <w:rPr>
                <w:rFonts w:cstheme="minorHAnsi"/>
              </w:rPr>
              <w:t>All fixed assets (</w:t>
            </w:r>
            <w:proofErr w:type="gramStart"/>
            <w:r w:rsidRPr="00FD5492">
              <w:rPr>
                <w:rFonts w:cstheme="minorHAnsi"/>
              </w:rPr>
              <w:t>e</w:t>
            </w:r>
            <w:r w:rsidR="008B2976">
              <w:rPr>
                <w:rFonts w:cstheme="minorHAnsi"/>
              </w:rPr>
              <w:t>.</w:t>
            </w:r>
            <w:r w:rsidRPr="00FD5492">
              <w:rPr>
                <w:rFonts w:cstheme="minorHAnsi"/>
              </w:rPr>
              <w:t>g</w:t>
            </w:r>
            <w:r w:rsidR="008B2976">
              <w:rPr>
                <w:rFonts w:cstheme="minorHAnsi"/>
              </w:rPr>
              <w:t>.</w:t>
            </w:r>
            <w:proofErr w:type="gramEnd"/>
            <w:r w:rsidRPr="00FD5492">
              <w:rPr>
                <w:rFonts w:cstheme="minorHAnsi"/>
              </w:rPr>
              <w:t xml:space="preserve"> vehicles, computers, equipment) owned by the organisation are insured and controlled using a fixed assets register</w:t>
            </w:r>
          </w:p>
        </w:tc>
        <w:tc>
          <w:tcPr>
            <w:tcW w:w="624" w:type="dxa"/>
            <w:vAlign w:val="center"/>
          </w:tcPr>
          <w:p w14:paraId="47CB7F96"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64EA86D7"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1443CEC9"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08609EFC"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30DD69C9" w14:textId="77777777" w:rsidTr="008B2976">
        <w:trPr>
          <w:trHeight w:val="510"/>
        </w:trPr>
        <w:tc>
          <w:tcPr>
            <w:tcW w:w="607" w:type="dxa"/>
            <w:vAlign w:val="center"/>
          </w:tcPr>
          <w:p w14:paraId="42F1137A" w14:textId="5DA1EA60" w:rsidR="00FD5492" w:rsidRPr="00FD5492" w:rsidRDefault="00FD5492" w:rsidP="00E91DB2">
            <w:pPr>
              <w:spacing w:line="192" w:lineRule="auto"/>
              <w:rPr>
                <w:rFonts w:cstheme="minorHAnsi"/>
              </w:rPr>
            </w:pPr>
            <w:r w:rsidRPr="00FD5492">
              <w:rPr>
                <w:rFonts w:cstheme="minorHAnsi"/>
              </w:rPr>
              <w:t>4.1</w:t>
            </w:r>
            <w:r w:rsidR="008B2976">
              <w:rPr>
                <w:rFonts w:cstheme="minorHAnsi"/>
              </w:rPr>
              <w:t>0</w:t>
            </w:r>
          </w:p>
        </w:tc>
        <w:tc>
          <w:tcPr>
            <w:tcW w:w="6022" w:type="dxa"/>
            <w:vAlign w:val="center"/>
          </w:tcPr>
          <w:p w14:paraId="3584F47B" w14:textId="709DFB82" w:rsidR="00FD5492" w:rsidRPr="00FD5492" w:rsidRDefault="00FD5492" w:rsidP="00E91DB2">
            <w:pPr>
              <w:spacing w:line="192" w:lineRule="auto"/>
              <w:rPr>
                <w:rFonts w:cstheme="minorHAnsi"/>
              </w:rPr>
            </w:pPr>
            <w:r w:rsidRPr="00FD5492">
              <w:rPr>
                <w:rFonts w:cstheme="minorHAnsi"/>
              </w:rPr>
              <w:t xml:space="preserve">There are approved policies and procedures in place </w:t>
            </w:r>
            <w:r w:rsidR="008B2976">
              <w:rPr>
                <w:rFonts w:cstheme="minorHAnsi"/>
              </w:rPr>
              <w:t>that are</w:t>
            </w:r>
            <w:r w:rsidRPr="00FD5492">
              <w:rPr>
                <w:rFonts w:cstheme="minorHAnsi"/>
              </w:rPr>
              <w:t xml:space="preserve"> relevant to the organisation, and known by relevant individuals</w:t>
            </w:r>
          </w:p>
        </w:tc>
        <w:tc>
          <w:tcPr>
            <w:tcW w:w="624" w:type="dxa"/>
            <w:vAlign w:val="center"/>
          </w:tcPr>
          <w:p w14:paraId="48A3DF43"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51B8D93E"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3B72F970"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44D81654"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0EEC1B91" w14:textId="77777777" w:rsidTr="008B2976">
        <w:trPr>
          <w:trHeight w:val="510"/>
        </w:trPr>
        <w:tc>
          <w:tcPr>
            <w:tcW w:w="607" w:type="dxa"/>
            <w:vAlign w:val="center"/>
          </w:tcPr>
          <w:p w14:paraId="3930129F" w14:textId="22FBB280" w:rsidR="00FD5492" w:rsidRPr="00FD5492" w:rsidRDefault="00FD5492" w:rsidP="00E91DB2">
            <w:pPr>
              <w:spacing w:line="192" w:lineRule="auto"/>
              <w:rPr>
                <w:rFonts w:cstheme="minorHAnsi"/>
              </w:rPr>
            </w:pPr>
            <w:r w:rsidRPr="00FD5492">
              <w:rPr>
                <w:rFonts w:cstheme="minorHAnsi"/>
              </w:rPr>
              <w:t>4.1</w:t>
            </w:r>
            <w:r w:rsidR="008B2976">
              <w:rPr>
                <w:rFonts w:cstheme="minorHAnsi"/>
              </w:rPr>
              <w:t>1</w:t>
            </w:r>
          </w:p>
        </w:tc>
        <w:tc>
          <w:tcPr>
            <w:tcW w:w="6022" w:type="dxa"/>
            <w:vAlign w:val="center"/>
          </w:tcPr>
          <w:p w14:paraId="044725FF" w14:textId="77777777" w:rsidR="00FD5492" w:rsidRPr="00FD5492" w:rsidRDefault="00FD5492" w:rsidP="00E91DB2">
            <w:pPr>
              <w:spacing w:line="192" w:lineRule="auto"/>
              <w:rPr>
                <w:rFonts w:cstheme="minorHAnsi"/>
              </w:rPr>
            </w:pPr>
            <w:r w:rsidRPr="00FD5492">
              <w:rPr>
                <w:rFonts w:cstheme="minorHAnsi"/>
              </w:rPr>
              <w:t xml:space="preserve">A properly registered audit firm is selected by the trustees </w:t>
            </w:r>
          </w:p>
        </w:tc>
        <w:tc>
          <w:tcPr>
            <w:tcW w:w="624" w:type="dxa"/>
            <w:vAlign w:val="center"/>
          </w:tcPr>
          <w:p w14:paraId="38895F02" w14:textId="77777777" w:rsidR="00FD5492" w:rsidRPr="00FD5492" w:rsidRDefault="00FD5492" w:rsidP="00E91DB2">
            <w:pPr>
              <w:spacing w:line="192" w:lineRule="auto"/>
              <w:jc w:val="center"/>
              <w:rPr>
                <w:rFonts w:cstheme="minorHAnsi"/>
              </w:rPr>
            </w:pPr>
            <w:r w:rsidRPr="00FD5492">
              <w:rPr>
                <w:rFonts w:cstheme="minorHAnsi"/>
              </w:rPr>
              <w:t>5</w:t>
            </w:r>
          </w:p>
        </w:tc>
        <w:tc>
          <w:tcPr>
            <w:tcW w:w="652" w:type="dxa"/>
            <w:vAlign w:val="center"/>
          </w:tcPr>
          <w:p w14:paraId="090EB27C" w14:textId="77777777" w:rsidR="00FD5492" w:rsidRPr="00FD5492" w:rsidRDefault="00FD5492" w:rsidP="00E91DB2">
            <w:pPr>
              <w:spacing w:line="192" w:lineRule="auto"/>
              <w:jc w:val="center"/>
              <w:rPr>
                <w:rFonts w:cstheme="minorHAnsi"/>
              </w:rPr>
            </w:pPr>
            <w:r w:rsidRPr="00FD5492">
              <w:rPr>
                <w:rFonts w:cstheme="minorHAnsi"/>
              </w:rPr>
              <w:t>4</w:t>
            </w:r>
          </w:p>
        </w:tc>
        <w:tc>
          <w:tcPr>
            <w:tcW w:w="596" w:type="dxa"/>
            <w:vAlign w:val="center"/>
          </w:tcPr>
          <w:p w14:paraId="13E201F6" w14:textId="77777777" w:rsidR="00FD5492" w:rsidRPr="00FD5492" w:rsidRDefault="00FD5492" w:rsidP="00E91DB2">
            <w:pPr>
              <w:spacing w:line="192" w:lineRule="auto"/>
              <w:jc w:val="center"/>
              <w:rPr>
                <w:rFonts w:cstheme="minorHAnsi"/>
              </w:rPr>
            </w:pPr>
            <w:r w:rsidRPr="00FD5492">
              <w:rPr>
                <w:rFonts w:cstheme="minorHAnsi"/>
              </w:rPr>
              <w:t>1</w:t>
            </w:r>
          </w:p>
        </w:tc>
        <w:tc>
          <w:tcPr>
            <w:tcW w:w="566" w:type="dxa"/>
            <w:vAlign w:val="center"/>
          </w:tcPr>
          <w:p w14:paraId="6071F5B5" w14:textId="77777777" w:rsidR="00FD5492" w:rsidRPr="00FD5492" w:rsidRDefault="00FD5492" w:rsidP="00E91DB2">
            <w:pPr>
              <w:spacing w:line="192" w:lineRule="auto"/>
              <w:jc w:val="center"/>
              <w:rPr>
                <w:rFonts w:cstheme="minorHAnsi"/>
              </w:rPr>
            </w:pPr>
            <w:r w:rsidRPr="00FD5492">
              <w:rPr>
                <w:rFonts w:cstheme="minorHAnsi"/>
              </w:rPr>
              <w:t>0</w:t>
            </w:r>
          </w:p>
        </w:tc>
      </w:tr>
      <w:tr w:rsidR="00FD5492" w:rsidRPr="00FD5492" w14:paraId="5301B9C9" w14:textId="77777777" w:rsidTr="008B2976">
        <w:trPr>
          <w:trHeight w:val="454"/>
        </w:trPr>
        <w:tc>
          <w:tcPr>
            <w:tcW w:w="7905" w:type="dxa"/>
            <w:gridSpan w:val="4"/>
            <w:vAlign w:val="center"/>
          </w:tcPr>
          <w:p w14:paraId="12EA31FE" w14:textId="77777777" w:rsidR="00FD5492" w:rsidRPr="00FD5492" w:rsidRDefault="00FD5492" w:rsidP="00E91DB2">
            <w:pPr>
              <w:pStyle w:val="Heading2"/>
              <w:rPr>
                <w:rFonts w:asciiTheme="minorHAnsi" w:hAnsiTheme="minorHAnsi" w:cstheme="minorHAnsi"/>
                <w:sz w:val="22"/>
                <w:szCs w:val="22"/>
              </w:rPr>
            </w:pPr>
            <w:r w:rsidRPr="00FD5492">
              <w:rPr>
                <w:rFonts w:ascii="Calibri" w:hAnsi="Calibri" w:cs="Arial"/>
                <w:sz w:val="24"/>
                <w:szCs w:val="24"/>
              </w:rPr>
              <w:t>Total score for internal controls</w:t>
            </w:r>
          </w:p>
        </w:tc>
        <w:tc>
          <w:tcPr>
            <w:tcW w:w="1162" w:type="dxa"/>
            <w:gridSpan w:val="2"/>
            <w:shd w:val="clear" w:color="auto" w:fill="D9D9D9" w:themeFill="background1" w:themeFillShade="D9"/>
          </w:tcPr>
          <w:p w14:paraId="3D8C861C" w14:textId="77777777" w:rsidR="00FD5492" w:rsidRPr="00FD5492" w:rsidRDefault="00FD5492" w:rsidP="00E91DB2">
            <w:pPr>
              <w:rPr>
                <w:rFonts w:cstheme="minorHAnsi"/>
              </w:rPr>
            </w:pPr>
          </w:p>
        </w:tc>
      </w:tr>
    </w:tbl>
    <w:p w14:paraId="771FE255" w14:textId="311E780B" w:rsidR="00FD5492" w:rsidRDefault="00FD5492" w:rsidP="00FD5492">
      <w:pPr>
        <w:spacing w:before="120"/>
        <w:jc w:val="both"/>
        <w:rPr>
          <w:rFonts w:ascii="Calibri" w:hAnsi="Calibri" w:cs="Arial"/>
          <w:sz w:val="24"/>
          <w:szCs w:val="24"/>
        </w:rPr>
      </w:pPr>
    </w:p>
    <w:p w14:paraId="641F148C" w14:textId="77777777" w:rsidR="00A42AAA" w:rsidRDefault="00A42AAA">
      <w:pPr>
        <w:rPr>
          <w:b/>
          <w:sz w:val="32"/>
          <w:szCs w:val="32"/>
        </w:rPr>
      </w:pPr>
      <w:r>
        <w:rPr>
          <w:b/>
          <w:sz w:val="32"/>
          <w:szCs w:val="32"/>
        </w:rPr>
        <w:br w:type="page"/>
      </w:r>
    </w:p>
    <w:p w14:paraId="14D38DEA" w14:textId="07D07B83" w:rsidR="00FD5492" w:rsidRDefault="00FD5492" w:rsidP="00FD5492">
      <w:pPr>
        <w:pStyle w:val="ListParagraph"/>
        <w:numPr>
          <w:ilvl w:val="0"/>
          <w:numId w:val="4"/>
        </w:numPr>
        <w:ind w:left="425" w:hanging="357"/>
        <w:contextualSpacing w:val="0"/>
        <w:jc w:val="both"/>
        <w:rPr>
          <w:b/>
          <w:sz w:val="32"/>
          <w:szCs w:val="32"/>
        </w:rPr>
      </w:pPr>
      <w:r>
        <w:rPr>
          <w:b/>
          <w:sz w:val="32"/>
          <w:szCs w:val="32"/>
        </w:rPr>
        <w:lastRenderedPageBreak/>
        <w:t>Grant Management</w:t>
      </w:r>
    </w:p>
    <w:p w14:paraId="71D61299" w14:textId="77777777" w:rsidR="00774751" w:rsidRPr="00774751" w:rsidRDefault="00774751" w:rsidP="00774751">
      <w:pPr>
        <w:spacing w:before="120"/>
        <w:jc w:val="both"/>
        <w:rPr>
          <w:rFonts w:ascii="Calibri" w:hAnsi="Calibri" w:cs="Arial"/>
          <w:sz w:val="24"/>
          <w:szCs w:val="24"/>
        </w:rPr>
      </w:pPr>
      <w:r w:rsidRPr="00774751">
        <w:rPr>
          <w:rFonts w:ascii="Calibri" w:hAnsi="Calibri" w:cs="Arial"/>
          <w:sz w:val="24"/>
          <w:szCs w:val="24"/>
        </w:rPr>
        <w:t xml:space="preserve">Most organisations get at least some of their funding as grants from donors.  It is important to have a grant agreement in place that outlines the amounts and timings of funds to be transferred.  </w:t>
      </w:r>
    </w:p>
    <w:p w14:paraId="3C947144" w14:textId="77777777" w:rsidR="00774751" w:rsidRPr="00774751" w:rsidRDefault="00774751" w:rsidP="00774751">
      <w:pPr>
        <w:spacing w:before="120"/>
        <w:jc w:val="both"/>
        <w:rPr>
          <w:rFonts w:ascii="Calibri" w:hAnsi="Calibri" w:cs="Arial"/>
          <w:sz w:val="24"/>
          <w:szCs w:val="24"/>
        </w:rPr>
      </w:pPr>
      <w:r w:rsidRPr="00774751">
        <w:rPr>
          <w:rFonts w:ascii="Calibri" w:hAnsi="Calibri" w:cs="Arial"/>
          <w:sz w:val="24"/>
          <w:szCs w:val="24"/>
        </w:rPr>
        <w:t xml:space="preserve">Donors tend to fund specific projects with specific budgets which form part of the agreement.  </w:t>
      </w:r>
    </w:p>
    <w:p w14:paraId="25CA16F2" w14:textId="77777777" w:rsidR="00774751" w:rsidRPr="00774751" w:rsidRDefault="00774751" w:rsidP="00774751">
      <w:pPr>
        <w:spacing w:before="120"/>
        <w:jc w:val="both"/>
        <w:rPr>
          <w:rFonts w:ascii="Calibri" w:hAnsi="Calibri" w:cs="Arial"/>
          <w:sz w:val="24"/>
          <w:szCs w:val="24"/>
        </w:rPr>
      </w:pPr>
      <w:r w:rsidRPr="00774751">
        <w:rPr>
          <w:rFonts w:ascii="Calibri" w:hAnsi="Calibri" w:cs="Arial"/>
          <w:sz w:val="24"/>
          <w:szCs w:val="24"/>
        </w:rPr>
        <w:t xml:space="preserve">The grant agreement may also contain </w:t>
      </w:r>
      <w:proofErr w:type="gramStart"/>
      <w:r w:rsidRPr="00774751">
        <w:rPr>
          <w:rFonts w:ascii="Calibri" w:hAnsi="Calibri" w:cs="Arial"/>
          <w:sz w:val="24"/>
          <w:szCs w:val="24"/>
        </w:rPr>
        <w:t>a number of</w:t>
      </w:r>
      <w:proofErr w:type="gramEnd"/>
      <w:r w:rsidRPr="00774751">
        <w:rPr>
          <w:rFonts w:ascii="Calibri" w:hAnsi="Calibri" w:cs="Arial"/>
          <w:sz w:val="24"/>
          <w:szCs w:val="24"/>
        </w:rPr>
        <w:t xml:space="preserve"> grant conditions, including procurement rules and reporting requirements. Organisations and their partners need to work together to ensure consistency between the narrative and financial reports about the same project.</w:t>
      </w:r>
    </w:p>
    <w:p w14:paraId="54DF0234" w14:textId="77777777" w:rsidR="00774751" w:rsidRPr="00774751" w:rsidRDefault="00774751" w:rsidP="00774751">
      <w:pPr>
        <w:spacing w:before="120"/>
        <w:jc w:val="both"/>
        <w:rPr>
          <w:rFonts w:ascii="Calibri" w:hAnsi="Calibri" w:cs="Arial"/>
          <w:sz w:val="24"/>
          <w:szCs w:val="24"/>
        </w:rPr>
      </w:pPr>
      <w:r w:rsidRPr="00774751">
        <w:rPr>
          <w:rFonts w:ascii="Calibri" w:hAnsi="Calibri" w:cs="Arial"/>
          <w:sz w:val="24"/>
          <w:szCs w:val="24"/>
        </w:rPr>
        <w:t xml:space="preserve">It is very bad practice to ‘borrow’ money received from a donor for a specific project for another purpose.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6136"/>
        <w:gridCol w:w="688"/>
        <w:gridCol w:w="557"/>
        <w:gridCol w:w="557"/>
        <w:gridCol w:w="557"/>
      </w:tblGrid>
      <w:tr w:rsidR="00774751" w:rsidRPr="008475AE" w14:paraId="36414396" w14:textId="77777777" w:rsidTr="00774751">
        <w:trPr>
          <w:trHeight w:val="510"/>
        </w:trPr>
        <w:tc>
          <w:tcPr>
            <w:tcW w:w="559" w:type="dxa"/>
            <w:tcBorders>
              <w:top w:val="single" w:sz="4" w:space="0" w:color="auto"/>
              <w:left w:val="single" w:sz="4" w:space="0" w:color="auto"/>
              <w:right w:val="single" w:sz="4" w:space="0" w:color="auto"/>
            </w:tcBorders>
            <w:shd w:val="clear" w:color="auto" w:fill="0098FF"/>
            <w:vAlign w:val="center"/>
          </w:tcPr>
          <w:p w14:paraId="46B2C7B1" w14:textId="77777777" w:rsidR="00774751" w:rsidRPr="00774751" w:rsidRDefault="00774751" w:rsidP="00774751">
            <w:pPr>
              <w:pStyle w:val="TOC1"/>
              <w:rPr>
                <w:rFonts w:asciiTheme="minorHAnsi" w:eastAsiaTheme="minorHAnsi" w:hAnsiTheme="minorHAnsi" w:cstheme="minorBidi"/>
                <w:b/>
                <w:color w:val="FFFFFF" w:themeColor="background1"/>
                <w:sz w:val="24"/>
                <w:szCs w:val="24"/>
              </w:rPr>
            </w:pPr>
            <w:r w:rsidRPr="00774751">
              <w:rPr>
                <w:rFonts w:asciiTheme="minorHAnsi" w:eastAsiaTheme="minorHAnsi" w:hAnsiTheme="minorHAnsi" w:cstheme="minorBidi"/>
                <w:b/>
                <w:color w:val="FFFFFF" w:themeColor="background1"/>
                <w:sz w:val="24"/>
                <w:szCs w:val="24"/>
              </w:rPr>
              <w:t>Ref</w:t>
            </w:r>
          </w:p>
        </w:tc>
        <w:tc>
          <w:tcPr>
            <w:tcW w:w="6136" w:type="dxa"/>
            <w:tcBorders>
              <w:top w:val="single" w:sz="4" w:space="0" w:color="auto"/>
              <w:left w:val="single" w:sz="4" w:space="0" w:color="auto"/>
              <w:right w:val="single" w:sz="4" w:space="0" w:color="auto"/>
            </w:tcBorders>
            <w:shd w:val="clear" w:color="auto" w:fill="0098FF"/>
            <w:vAlign w:val="center"/>
          </w:tcPr>
          <w:p w14:paraId="53A3B93A" w14:textId="77777777" w:rsidR="00774751" w:rsidRPr="00774751" w:rsidRDefault="00774751" w:rsidP="00774751">
            <w:pPr>
              <w:pStyle w:val="TOC1"/>
              <w:rPr>
                <w:rFonts w:asciiTheme="minorHAnsi" w:eastAsiaTheme="minorHAnsi" w:hAnsiTheme="minorHAnsi" w:cstheme="minorBidi"/>
                <w:b/>
                <w:color w:val="FFFFFF" w:themeColor="background1"/>
                <w:sz w:val="24"/>
                <w:szCs w:val="24"/>
              </w:rPr>
            </w:pPr>
            <w:r w:rsidRPr="00774751">
              <w:rPr>
                <w:rFonts w:asciiTheme="minorHAnsi" w:eastAsiaTheme="minorHAnsi" w:hAnsiTheme="minorHAnsi" w:cstheme="minorBidi"/>
                <w:b/>
                <w:color w:val="FFFFFF" w:themeColor="background1"/>
                <w:sz w:val="24"/>
                <w:szCs w:val="24"/>
              </w:rPr>
              <w:t>Statement of best practice</w:t>
            </w:r>
          </w:p>
        </w:tc>
        <w:tc>
          <w:tcPr>
            <w:tcW w:w="2359" w:type="dxa"/>
            <w:gridSpan w:val="4"/>
            <w:tcBorders>
              <w:top w:val="single" w:sz="4" w:space="0" w:color="auto"/>
              <w:left w:val="single" w:sz="4" w:space="0" w:color="auto"/>
              <w:right w:val="single" w:sz="4" w:space="0" w:color="auto"/>
            </w:tcBorders>
            <w:shd w:val="clear" w:color="auto" w:fill="0098FF"/>
            <w:vAlign w:val="center"/>
          </w:tcPr>
          <w:p w14:paraId="4B05BD70" w14:textId="77777777" w:rsidR="00774751" w:rsidRPr="00774751" w:rsidRDefault="00774751" w:rsidP="00774751">
            <w:pPr>
              <w:pStyle w:val="TOC1"/>
              <w:rPr>
                <w:rFonts w:asciiTheme="minorHAnsi" w:eastAsiaTheme="minorHAnsi" w:hAnsiTheme="minorHAnsi" w:cstheme="minorBidi"/>
                <w:b/>
                <w:color w:val="FFFFFF" w:themeColor="background1"/>
                <w:sz w:val="24"/>
                <w:szCs w:val="24"/>
              </w:rPr>
            </w:pPr>
            <w:r w:rsidRPr="00774751">
              <w:rPr>
                <w:rFonts w:asciiTheme="minorHAnsi" w:eastAsiaTheme="minorHAnsi" w:hAnsiTheme="minorHAnsi" w:cstheme="minorBidi"/>
                <w:b/>
                <w:color w:val="FFFFFF" w:themeColor="background1"/>
                <w:sz w:val="24"/>
                <w:szCs w:val="24"/>
              </w:rPr>
              <w:t>Score</w:t>
            </w:r>
          </w:p>
        </w:tc>
      </w:tr>
      <w:tr w:rsidR="00774751" w:rsidRPr="000D7CBC" w14:paraId="3D84ADDC" w14:textId="77777777" w:rsidTr="00774751">
        <w:trPr>
          <w:trHeight w:val="510"/>
        </w:trPr>
        <w:tc>
          <w:tcPr>
            <w:tcW w:w="559" w:type="dxa"/>
            <w:vAlign w:val="center"/>
          </w:tcPr>
          <w:p w14:paraId="00CA996D" w14:textId="77777777" w:rsidR="00774751" w:rsidRPr="00774751" w:rsidRDefault="00774751" w:rsidP="00E91DB2">
            <w:pPr>
              <w:rPr>
                <w:rFonts w:ascii="Calibri" w:hAnsi="Calibri" w:cs="Arial"/>
              </w:rPr>
            </w:pPr>
            <w:r w:rsidRPr="00774751">
              <w:rPr>
                <w:rFonts w:ascii="Calibri" w:hAnsi="Calibri" w:cs="Arial"/>
              </w:rPr>
              <w:t>5.1</w:t>
            </w:r>
          </w:p>
        </w:tc>
        <w:tc>
          <w:tcPr>
            <w:tcW w:w="6136" w:type="dxa"/>
            <w:vAlign w:val="center"/>
          </w:tcPr>
          <w:p w14:paraId="776CAC75" w14:textId="77777777" w:rsidR="00774751" w:rsidRPr="00774751" w:rsidRDefault="00774751" w:rsidP="00E91DB2">
            <w:pPr>
              <w:pStyle w:val="ListParagraph"/>
              <w:spacing w:line="192" w:lineRule="auto"/>
              <w:ind w:left="0"/>
              <w:rPr>
                <w:rFonts w:ascii="Calibri" w:hAnsi="Calibri" w:cs="Arial"/>
              </w:rPr>
            </w:pPr>
            <w:r w:rsidRPr="00774751">
              <w:rPr>
                <w:rFonts w:ascii="Calibri" w:hAnsi="Calibri" w:cs="Arial"/>
              </w:rPr>
              <w:t>There is a signed grant agreement in place for each grant</w:t>
            </w:r>
          </w:p>
        </w:tc>
        <w:tc>
          <w:tcPr>
            <w:tcW w:w="688" w:type="dxa"/>
            <w:vAlign w:val="center"/>
          </w:tcPr>
          <w:p w14:paraId="1F20F7BF"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4ECD2756"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2F6AFCFD"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36783B38"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rsidRPr="008F211A" w14:paraId="1950F7B9" w14:textId="77777777" w:rsidTr="00774751">
        <w:trPr>
          <w:trHeight w:val="510"/>
        </w:trPr>
        <w:tc>
          <w:tcPr>
            <w:tcW w:w="559" w:type="dxa"/>
            <w:vAlign w:val="center"/>
          </w:tcPr>
          <w:p w14:paraId="260E9496" w14:textId="77777777" w:rsidR="00774751" w:rsidRPr="00774751" w:rsidRDefault="00774751" w:rsidP="00E91DB2">
            <w:pPr>
              <w:rPr>
                <w:rFonts w:ascii="Calibri" w:hAnsi="Calibri" w:cs="Arial"/>
              </w:rPr>
            </w:pPr>
            <w:r w:rsidRPr="00774751">
              <w:rPr>
                <w:rFonts w:ascii="Calibri" w:hAnsi="Calibri" w:cs="Arial"/>
              </w:rPr>
              <w:t>5.2</w:t>
            </w:r>
          </w:p>
        </w:tc>
        <w:tc>
          <w:tcPr>
            <w:tcW w:w="6136" w:type="dxa"/>
            <w:vAlign w:val="center"/>
          </w:tcPr>
          <w:p w14:paraId="1866F2CB" w14:textId="77777777" w:rsidR="00774751" w:rsidRPr="00774751" w:rsidRDefault="00774751" w:rsidP="00E91DB2">
            <w:pPr>
              <w:spacing w:line="192" w:lineRule="auto"/>
              <w:rPr>
                <w:rFonts w:ascii="Calibri" w:hAnsi="Calibri" w:cs="Arial"/>
              </w:rPr>
            </w:pPr>
            <w:r w:rsidRPr="00774751">
              <w:rPr>
                <w:rFonts w:ascii="Calibri" w:hAnsi="Calibri" w:cs="Arial"/>
              </w:rPr>
              <w:t>An appropriate person checks the grant conditions are reasonable before signing agreements</w:t>
            </w:r>
          </w:p>
        </w:tc>
        <w:tc>
          <w:tcPr>
            <w:tcW w:w="688" w:type="dxa"/>
            <w:vAlign w:val="center"/>
          </w:tcPr>
          <w:p w14:paraId="407D2758"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1C5B2D64"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70E927AC"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3BA3E33A"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rsidRPr="000D7CBC" w14:paraId="52585EFA" w14:textId="77777777" w:rsidTr="00774751">
        <w:trPr>
          <w:trHeight w:val="510"/>
        </w:trPr>
        <w:tc>
          <w:tcPr>
            <w:tcW w:w="559" w:type="dxa"/>
            <w:vAlign w:val="center"/>
          </w:tcPr>
          <w:p w14:paraId="523C2AE7" w14:textId="77777777" w:rsidR="00774751" w:rsidRPr="00774751" w:rsidRDefault="00774751" w:rsidP="00E91DB2">
            <w:pPr>
              <w:rPr>
                <w:rFonts w:ascii="Calibri" w:hAnsi="Calibri" w:cs="Arial"/>
              </w:rPr>
            </w:pPr>
            <w:r w:rsidRPr="00774751">
              <w:rPr>
                <w:rFonts w:ascii="Calibri" w:hAnsi="Calibri" w:cs="Arial"/>
              </w:rPr>
              <w:t>5.3</w:t>
            </w:r>
          </w:p>
        </w:tc>
        <w:tc>
          <w:tcPr>
            <w:tcW w:w="6136" w:type="dxa"/>
            <w:vAlign w:val="center"/>
          </w:tcPr>
          <w:p w14:paraId="6946D0AF" w14:textId="77777777" w:rsidR="00774751" w:rsidRPr="00774751" w:rsidRDefault="00774751" w:rsidP="00E91DB2">
            <w:pPr>
              <w:spacing w:line="192" w:lineRule="auto"/>
              <w:rPr>
                <w:rFonts w:ascii="Calibri" w:hAnsi="Calibri" w:cs="Arial"/>
              </w:rPr>
            </w:pPr>
            <w:r w:rsidRPr="00774751">
              <w:rPr>
                <w:rFonts w:ascii="Calibri" w:hAnsi="Calibri" w:cs="Arial"/>
              </w:rPr>
              <w:t>Grant conditions on procurement are known by appropriate individuals (including partners)</w:t>
            </w:r>
          </w:p>
        </w:tc>
        <w:tc>
          <w:tcPr>
            <w:tcW w:w="688" w:type="dxa"/>
            <w:vAlign w:val="center"/>
          </w:tcPr>
          <w:p w14:paraId="5CC0B193"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676932BC"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49CC4A6F"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3D5072FE"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14:paraId="1B46A102" w14:textId="77777777" w:rsidTr="00774751">
        <w:trPr>
          <w:trHeight w:val="510"/>
        </w:trPr>
        <w:tc>
          <w:tcPr>
            <w:tcW w:w="559" w:type="dxa"/>
            <w:vAlign w:val="center"/>
          </w:tcPr>
          <w:p w14:paraId="23407B75" w14:textId="77777777" w:rsidR="00774751" w:rsidRPr="00774751" w:rsidRDefault="00774751" w:rsidP="00E91DB2">
            <w:pPr>
              <w:rPr>
                <w:rFonts w:ascii="Calibri" w:hAnsi="Calibri" w:cs="Arial"/>
              </w:rPr>
            </w:pPr>
            <w:r w:rsidRPr="00774751">
              <w:rPr>
                <w:rFonts w:ascii="Calibri" w:hAnsi="Calibri" w:cs="Arial"/>
              </w:rPr>
              <w:t>5.4</w:t>
            </w:r>
          </w:p>
        </w:tc>
        <w:tc>
          <w:tcPr>
            <w:tcW w:w="6136" w:type="dxa"/>
            <w:vAlign w:val="center"/>
          </w:tcPr>
          <w:p w14:paraId="7BCCFAC9" w14:textId="77777777" w:rsidR="00774751" w:rsidRPr="00774751" w:rsidRDefault="00774751" w:rsidP="00E91DB2">
            <w:pPr>
              <w:pStyle w:val="ListParagraph"/>
              <w:spacing w:line="192" w:lineRule="auto"/>
              <w:ind w:left="0"/>
              <w:rPr>
                <w:rFonts w:ascii="Calibri" w:hAnsi="Calibri" w:cs="Arial"/>
              </w:rPr>
            </w:pPr>
            <w:r w:rsidRPr="00774751">
              <w:rPr>
                <w:rFonts w:ascii="Calibri" w:hAnsi="Calibri" w:cs="Arial"/>
              </w:rPr>
              <w:t>There is compliance with the terms and conditions in grant agreements</w:t>
            </w:r>
          </w:p>
        </w:tc>
        <w:tc>
          <w:tcPr>
            <w:tcW w:w="688" w:type="dxa"/>
            <w:vAlign w:val="center"/>
          </w:tcPr>
          <w:p w14:paraId="01BDF592"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6F82A1F3"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018BE52A"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6EE32671"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14:paraId="024F4134" w14:textId="77777777" w:rsidTr="00774751">
        <w:trPr>
          <w:trHeight w:val="510"/>
        </w:trPr>
        <w:tc>
          <w:tcPr>
            <w:tcW w:w="559" w:type="dxa"/>
            <w:vAlign w:val="center"/>
          </w:tcPr>
          <w:p w14:paraId="7F9B9494" w14:textId="77777777" w:rsidR="00774751" w:rsidRPr="00774751" w:rsidRDefault="00774751" w:rsidP="00E91DB2">
            <w:pPr>
              <w:rPr>
                <w:rFonts w:ascii="Calibri" w:hAnsi="Calibri" w:cs="Arial"/>
              </w:rPr>
            </w:pPr>
            <w:r w:rsidRPr="00774751">
              <w:rPr>
                <w:rFonts w:ascii="Calibri" w:hAnsi="Calibri" w:cs="Arial"/>
              </w:rPr>
              <w:t>5.5</w:t>
            </w:r>
          </w:p>
        </w:tc>
        <w:tc>
          <w:tcPr>
            <w:tcW w:w="6136" w:type="dxa"/>
            <w:vAlign w:val="center"/>
          </w:tcPr>
          <w:p w14:paraId="0E9FDD37" w14:textId="77777777" w:rsidR="00774751" w:rsidRPr="00774751" w:rsidRDefault="00774751" w:rsidP="00E91DB2">
            <w:pPr>
              <w:pStyle w:val="ListParagraph"/>
              <w:spacing w:line="192" w:lineRule="auto"/>
              <w:ind w:left="0"/>
              <w:rPr>
                <w:rFonts w:ascii="Calibri" w:hAnsi="Calibri" w:cs="Arial"/>
              </w:rPr>
            </w:pPr>
            <w:r w:rsidRPr="00774751">
              <w:rPr>
                <w:rFonts w:ascii="Calibri" w:hAnsi="Calibri" w:cs="Arial"/>
              </w:rPr>
              <w:t>Donors receive financial reports on time</w:t>
            </w:r>
          </w:p>
        </w:tc>
        <w:tc>
          <w:tcPr>
            <w:tcW w:w="688" w:type="dxa"/>
            <w:vAlign w:val="center"/>
          </w:tcPr>
          <w:p w14:paraId="25F64CBE"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74EACC9E"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6EB8C10E"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40D3396F"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14:paraId="7B97FFAD" w14:textId="77777777" w:rsidTr="00774751">
        <w:trPr>
          <w:trHeight w:val="510"/>
        </w:trPr>
        <w:tc>
          <w:tcPr>
            <w:tcW w:w="559" w:type="dxa"/>
            <w:vAlign w:val="center"/>
          </w:tcPr>
          <w:p w14:paraId="35850E41" w14:textId="77777777" w:rsidR="00774751" w:rsidRPr="00774751" w:rsidRDefault="00774751" w:rsidP="00E91DB2">
            <w:pPr>
              <w:rPr>
                <w:rFonts w:ascii="Calibri" w:hAnsi="Calibri" w:cs="Arial"/>
              </w:rPr>
            </w:pPr>
            <w:r w:rsidRPr="00774751">
              <w:rPr>
                <w:rFonts w:ascii="Calibri" w:hAnsi="Calibri" w:cs="Arial"/>
              </w:rPr>
              <w:t>5.6</w:t>
            </w:r>
          </w:p>
        </w:tc>
        <w:tc>
          <w:tcPr>
            <w:tcW w:w="6136" w:type="dxa"/>
            <w:vAlign w:val="center"/>
          </w:tcPr>
          <w:p w14:paraId="4C80AD74" w14:textId="77777777" w:rsidR="00774751" w:rsidRPr="00774751" w:rsidRDefault="00774751" w:rsidP="00E91DB2">
            <w:pPr>
              <w:pStyle w:val="ListParagraph"/>
              <w:spacing w:line="192" w:lineRule="auto"/>
              <w:ind w:left="0"/>
              <w:rPr>
                <w:rFonts w:ascii="Calibri" w:hAnsi="Calibri" w:cs="Arial"/>
              </w:rPr>
            </w:pPr>
            <w:r w:rsidRPr="00774751">
              <w:rPr>
                <w:rFonts w:ascii="Calibri" w:hAnsi="Calibri" w:cs="Arial"/>
              </w:rPr>
              <w:t>Donor financial and narrative reports are consistent and clearly linked to each other</w:t>
            </w:r>
          </w:p>
        </w:tc>
        <w:tc>
          <w:tcPr>
            <w:tcW w:w="688" w:type="dxa"/>
            <w:vAlign w:val="center"/>
          </w:tcPr>
          <w:p w14:paraId="7F8B23D0"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17E9D940"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01403B4E"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182FC4A7"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rsidRPr="000D7CBC" w14:paraId="6CDC8A9B" w14:textId="77777777" w:rsidTr="00774751">
        <w:trPr>
          <w:trHeight w:val="510"/>
        </w:trPr>
        <w:tc>
          <w:tcPr>
            <w:tcW w:w="559" w:type="dxa"/>
            <w:vAlign w:val="center"/>
          </w:tcPr>
          <w:p w14:paraId="1138805B" w14:textId="77777777" w:rsidR="00774751" w:rsidRPr="00774751" w:rsidRDefault="00774751" w:rsidP="00E91DB2">
            <w:pPr>
              <w:rPr>
                <w:rFonts w:ascii="Calibri" w:hAnsi="Calibri" w:cs="Arial"/>
              </w:rPr>
            </w:pPr>
            <w:r w:rsidRPr="00774751">
              <w:rPr>
                <w:rFonts w:ascii="Calibri" w:hAnsi="Calibri" w:cs="Arial"/>
              </w:rPr>
              <w:t>5.7</w:t>
            </w:r>
          </w:p>
        </w:tc>
        <w:tc>
          <w:tcPr>
            <w:tcW w:w="6136" w:type="dxa"/>
            <w:vAlign w:val="center"/>
          </w:tcPr>
          <w:p w14:paraId="3FA0DF87" w14:textId="77777777" w:rsidR="00774751" w:rsidRPr="00774751" w:rsidRDefault="00774751" w:rsidP="00E91DB2">
            <w:pPr>
              <w:spacing w:line="192" w:lineRule="auto"/>
              <w:rPr>
                <w:rFonts w:ascii="Calibri" w:hAnsi="Calibri" w:cs="Arial"/>
              </w:rPr>
            </w:pPr>
            <w:r w:rsidRPr="00774751">
              <w:rPr>
                <w:rFonts w:ascii="Calibri" w:hAnsi="Calibri" w:cs="Arial"/>
              </w:rPr>
              <w:t>Donor funds are kept for the activities they are meant for and never ‘borrowed’ for other activities</w:t>
            </w:r>
          </w:p>
        </w:tc>
        <w:tc>
          <w:tcPr>
            <w:tcW w:w="688" w:type="dxa"/>
            <w:vAlign w:val="center"/>
          </w:tcPr>
          <w:p w14:paraId="19AC07ED" w14:textId="77777777" w:rsidR="00774751" w:rsidRPr="00774751" w:rsidRDefault="00774751" w:rsidP="00E91DB2">
            <w:pPr>
              <w:jc w:val="center"/>
              <w:rPr>
                <w:rFonts w:ascii="Calibri" w:hAnsi="Calibri" w:cs="Arial"/>
              </w:rPr>
            </w:pPr>
            <w:r w:rsidRPr="00774751">
              <w:rPr>
                <w:rFonts w:ascii="Calibri" w:hAnsi="Calibri" w:cs="Arial"/>
              </w:rPr>
              <w:t>5</w:t>
            </w:r>
          </w:p>
        </w:tc>
        <w:tc>
          <w:tcPr>
            <w:tcW w:w="557" w:type="dxa"/>
            <w:vAlign w:val="center"/>
          </w:tcPr>
          <w:p w14:paraId="77B8C651" w14:textId="77777777" w:rsidR="00774751" w:rsidRPr="00774751" w:rsidRDefault="00774751" w:rsidP="00E91DB2">
            <w:pPr>
              <w:jc w:val="center"/>
              <w:rPr>
                <w:rFonts w:ascii="Calibri" w:hAnsi="Calibri" w:cs="Arial"/>
              </w:rPr>
            </w:pPr>
            <w:r w:rsidRPr="00774751">
              <w:rPr>
                <w:rFonts w:ascii="Calibri" w:hAnsi="Calibri" w:cs="Arial"/>
              </w:rPr>
              <w:t>4</w:t>
            </w:r>
          </w:p>
        </w:tc>
        <w:tc>
          <w:tcPr>
            <w:tcW w:w="557" w:type="dxa"/>
            <w:vAlign w:val="center"/>
          </w:tcPr>
          <w:p w14:paraId="069D0C9D" w14:textId="77777777" w:rsidR="00774751" w:rsidRPr="00774751" w:rsidRDefault="00774751" w:rsidP="00E91DB2">
            <w:pPr>
              <w:jc w:val="center"/>
              <w:rPr>
                <w:rFonts w:ascii="Calibri" w:hAnsi="Calibri" w:cs="Arial"/>
              </w:rPr>
            </w:pPr>
            <w:r w:rsidRPr="00774751">
              <w:rPr>
                <w:rFonts w:ascii="Calibri" w:hAnsi="Calibri" w:cs="Arial"/>
              </w:rPr>
              <w:t>1</w:t>
            </w:r>
          </w:p>
        </w:tc>
        <w:tc>
          <w:tcPr>
            <w:tcW w:w="557" w:type="dxa"/>
            <w:vAlign w:val="center"/>
          </w:tcPr>
          <w:p w14:paraId="51F987D3" w14:textId="77777777" w:rsidR="00774751" w:rsidRPr="00774751" w:rsidRDefault="00774751" w:rsidP="00E91DB2">
            <w:pPr>
              <w:jc w:val="center"/>
              <w:rPr>
                <w:rFonts w:ascii="Calibri" w:hAnsi="Calibri" w:cs="Arial"/>
              </w:rPr>
            </w:pPr>
            <w:r w:rsidRPr="00774751">
              <w:rPr>
                <w:rFonts w:ascii="Calibri" w:hAnsi="Calibri" w:cs="Arial"/>
              </w:rPr>
              <w:t>0</w:t>
            </w:r>
          </w:p>
        </w:tc>
      </w:tr>
      <w:tr w:rsidR="00774751" w:rsidRPr="00A57C45" w14:paraId="3F64E032" w14:textId="77777777" w:rsidTr="00774751">
        <w:trPr>
          <w:trHeight w:val="454"/>
        </w:trPr>
        <w:tc>
          <w:tcPr>
            <w:tcW w:w="7940" w:type="dxa"/>
            <w:gridSpan w:val="4"/>
            <w:vAlign w:val="center"/>
          </w:tcPr>
          <w:p w14:paraId="63BE5E28" w14:textId="77777777" w:rsidR="00774751" w:rsidRPr="00A57C45" w:rsidRDefault="00774751" w:rsidP="00E91DB2">
            <w:pPr>
              <w:pStyle w:val="Heading2"/>
              <w:rPr>
                <w:rFonts w:ascii="Calibri" w:hAnsi="Calibri" w:cs="Arial"/>
              </w:rPr>
            </w:pPr>
            <w:r w:rsidRPr="00774751">
              <w:rPr>
                <w:rFonts w:ascii="Calibri" w:hAnsi="Calibri" w:cs="Arial"/>
                <w:sz w:val="24"/>
                <w:szCs w:val="24"/>
              </w:rPr>
              <w:t>Total score for grant management</w:t>
            </w:r>
          </w:p>
        </w:tc>
        <w:tc>
          <w:tcPr>
            <w:tcW w:w="1114" w:type="dxa"/>
            <w:gridSpan w:val="2"/>
            <w:shd w:val="clear" w:color="auto" w:fill="D9D9D9" w:themeFill="background1" w:themeFillShade="D9"/>
          </w:tcPr>
          <w:p w14:paraId="192F1C7E" w14:textId="77777777" w:rsidR="00774751" w:rsidRPr="00A57C45" w:rsidRDefault="00774751" w:rsidP="00E91DB2">
            <w:pPr>
              <w:rPr>
                <w:rFonts w:ascii="Calibri" w:hAnsi="Calibri" w:cs="Arial"/>
              </w:rPr>
            </w:pPr>
          </w:p>
        </w:tc>
      </w:tr>
    </w:tbl>
    <w:p w14:paraId="66915E28" w14:textId="6E817B56" w:rsidR="00774751" w:rsidRDefault="00774751" w:rsidP="00FD5492">
      <w:pPr>
        <w:spacing w:before="120"/>
        <w:jc w:val="both"/>
        <w:rPr>
          <w:rFonts w:ascii="Calibri" w:hAnsi="Calibri" w:cs="Arial"/>
          <w:sz w:val="24"/>
          <w:szCs w:val="24"/>
        </w:rPr>
      </w:pPr>
    </w:p>
    <w:p w14:paraId="78657E10" w14:textId="77777777" w:rsidR="008D2D22" w:rsidRDefault="008D2D22" w:rsidP="00FD5492">
      <w:pPr>
        <w:spacing w:before="120"/>
        <w:jc w:val="both"/>
        <w:rPr>
          <w:rFonts w:ascii="Calibri" w:hAnsi="Calibri" w:cs="Arial"/>
          <w:sz w:val="24"/>
          <w:szCs w:val="24"/>
        </w:rPr>
      </w:pPr>
    </w:p>
    <w:p w14:paraId="6258F5F1" w14:textId="77777777" w:rsidR="008D2D22" w:rsidRDefault="008D2D22">
      <w:pPr>
        <w:rPr>
          <w:b/>
          <w:sz w:val="32"/>
          <w:szCs w:val="32"/>
        </w:rPr>
      </w:pPr>
      <w:r>
        <w:rPr>
          <w:b/>
          <w:sz w:val="32"/>
          <w:szCs w:val="32"/>
        </w:rPr>
        <w:br w:type="page"/>
      </w:r>
    </w:p>
    <w:p w14:paraId="3378BC9E" w14:textId="56E9CC8C" w:rsidR="008D2D22" w:rsidRDefault="008D2D22" w:rsidP="008D2D22">
      <w:pPr>
        <w:pStyle w:val="ListParagraph"/>
        <w:numPr>
          <w:ilvl w:val="0"/>
          <w:numId w:val="4"/>
        </w:numPr>
        <w:ind w:left="425" w:hanging="357"/>
        <w:contextualSpacing w:val="0"/>
        <w:jc w:val="both"/>
        <w:rPr>
          <w:b/>
          <w:sz w:val="32"/>
          <w:szCs w:val="32"/>
        </w:rPr>
      </w:pPr>
      <w:r>
        <w:rPr>
          <w:b/>
          <w:sz w:val="32"/>
          <w:szCs w:val="32"/>
        </w:rPr>
        <w:lastRenderedPageBreak/>
        <w:t>Responsible Persons</w:t>
      </w:r>
    </w:p>
    <w:p w14:paraId="24ECBF9B" w14:textId="77777777" w:rsidR="008D2D22" w:rsidRPr="008D2D22" w:rsidRDefault="008D2D22" w:rsidP="008D2D22">
      <w:pPr>
        <w:spacing w:after="200"/>
        <w:jc w:val="both"/>
        <w:rPr>
          <w:rFonts w:ascii="Calibri" w:hAnsi="Calibri" w:cs="Arial"/>
          <w:sz w:val="24"/>
          <w:szCs w:val="24"/>
        </w:rPr>
      </w:pPr>
      <w:r w:rsidRPr="008D2D22">
        <w:rPr>
          <w:rFonts w:ascii="Calibri" w:hAnsi="Calibri" w:cs="Arial"/>
          <w:sz w:val="24"/>
          <w:szCs w:val="24"/>
        </w:rPr>
        <w:t xml:space="preserve">Good financial management is dependent on persons with the right skills, support, and attitude to carry out their responsibilities.  Everyone has a role to play in financial management.  </w:t>
      </w:r>
    </w:p>
    <w:p w14:paraId="297F63F8" w14:textId="6E8736F1" w:rsidR="008D2D22" w:rsidRDefault="008D2D22" w:rsidP="008D2D22">
      <w:pPr>
        <w:spacing w:after="200"/>
        <w:jc w:val="both"/>
        <w:rPr>
          <w:rFonts w:ascii="Calibri" w:hAnsi="Calibri" w:cs="Arial"/>
          <w:sz w:val="24"/>
          <w:szCs w:val="24"/>
        </w:rPr>
      </w:pPr>
      <w:r w:rsidRPr="008D2D22">
        <w:rPr>
          <w:rFonts w:ascii="Calibri" w:hAnsi="Calibri" w:cs="Arial"/>
          <w:sz w:val="24"/>
          <w:szCs w:val="24"/>
        </w:rPr>
        <w:t>Good indicators are the timeliness of reports, the neatness of files and records, and auditor’s comments or recommendations.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6094"/>
        <w:gridCol w:w="708"/>
        <w:gridCol w:w="567"/>
        <w:gridCol w:w="567"/>
        <w:gridCol w:w="567"/>
      </w:tblGrid>
      <w:tr w:rsidR="008D2D22" w:rsidRPr="008475AE" w14:paraId="30E61F8E" w14:textId="77777777" w:rsidTr="002D4183">
        <w:trPr>
          <w:trHeight w:val="510"/>
        </w:trPr>
        <w:tc>
          <w:tcPr>
            <w:tcW w:w="564" w:type="dxa"/>
            <w:tcBorders>
              <w:top w:val="single" w:sz="4" w:space="0" w:color="auto"/>
              <w:left w:val="single" w:sz="4" w:space="0" w:color="auto"/>
              <w:right w:val="single" w:sz="4" w:space="0" w:color="auto"/>
            </w:tcBorders>
            <w:shd w:val="clear" w:color="auto" w:fill="0098FF"/>
            <w:vAlign w:val="center"/>
          </w:tcPr>
          <w:p w14:paraId="27E71470" w14:textId="77777777" w:rsidR="008D2D22" w:rsidRPr="008D2D22" w:rsidRDefault="008D2D22" w:rsidP="00E91DB2">
            <w:pPr>
              <w:pStyle w:val="TOC1"/>
              <w:rPr>
                <w:rFonts w:asciiTheme="minorHAnsi" w:eastAsiaTheme="minorHAnsi" w:hAnsiTheme="minorHAnsi" w:cstheme="minorBidi"/>
                <w:b/>
                <w:color w:val="FFFFFF" w:themeColor="background1"/>
                <w:sz w:val="24"/>
                <w:szCs w:val="24"/>
              </w:rPr>
            </w:pPr>
            <w:r w:rsidRPr="008D2D22">
              <w:rPr>
                <w:rFonts w:asciiTheme="minorHAnsi" w:eastAsiaTheme="minorHAnsi" w:hAnsiTheme="minorHAnsi" w:cstheme="minorBidi"/>
                <w:b/>
                <w:color w:val="FFFFFF" w:themeColor="background1"/>
                <w:sz w:val="24"/>
                <w:szCs w:val="24"/>
              </w:rPr>
              <w:t>Ref</w:t>
            </w:r>
          </w:p>
        </w:tc>
        <w:tc>
          <w:tcPr>
            <w:tcW w:w="6094" w:type="dxa"/>
            <w:tcBorders>
              <w:top w:val="single" w:sz="4" w:space="0" w:color="auto"/>
              <w:left w:val="single" w:sz="4" w:space="0" w:color="auto"/>
              <w:right w:val="single" w:sz="4" w:space="0" w:color="auto"/>
            </w:tcBorders>
            <w:shd w:val="clear" w:color="auto" w:fill="0098FF"/>
            <w:vAlign w:val="center"/>
          </w:tcPr>
          <w:p w14:paraId="6707C1BC" w14:textId="77777777" w:rsidR="008D2D22" w:rsidRPr="008D2D22" w:rsidRDefault="008D2D22" w:rsidP="00E91DB2">
            <w:pPr>
              <w:pStyle w:val="TOC1"/>
              <w:rPr>
                <w:rFonts w:asciiTheme="minorHAnsi" w:eastAsiaTheme="minorHAnsi" w:hAnsiTheme="minorHAnsi" w:cstheme="minorBidi"/>
                <w:b/>
                <w:color w:val="FFFFFF" w:themeColor="background1"/>
                <w:sz w:val="24"/>
                <w:szCs w:val="24"/>
              </w:rPr>
            </w:pPr>
            <w:r w:rsidRPr="008D2D22">
              <w:rPr>
                <w:rFonts w:asciiTheme="minorHAnsi" w:eastAsiaTheme="minorHAnsi" w:hAnsiTheme="minorHAnsi" w:cstheme="minorBidi"/>
                <w:b/>
                <w:color w:val="FFFFFF" w:themeColor="background1"/>
                <w:sz w:val="24"/>
                <w:szCs w:val="24"/>
              </w:rPr>
              <w:t>Statement of best practice</w:t>
            </w:r>
          </w:p>
        </w:tc>
        <w:tc>
          <w:tcPr>
            <w:tcW w:w="2409" w:type="dxa"/>
            <w:gridSpan w:val="4"/>
            <w:tcBorders>
              <w:top w:val="single" w:sz="4" w:space="0" w:color="auto"/>
              <w:left w:val="single" w:sz="4" w:space="0" w:color="auto"/>
              <w:right w:val="single" w:sz="4" w:space="0" w:color="auto"/>
            </w:tcBorders>
            <w:shd w:val="clear" w:color="auto" w:fill="0098FF"/>
            <w:vAlign w:val="center"/>
          </w:tcPr>
          <w:p w14:paraId="2FA03A37" w14:textId="77777777" w:rsidR="008D2D22" w:rsidRPr="008D2D22" w:rsidRDefault="008D2D22" w:rsidP="00E91DB2">
            <w:pPr>
              <w:pStyle w:val="TOC1"/>
              <w:rPr>
                <w:rFonts w:asciiTheme="minorHAnsi" w:eastAsiaTheme="minorHAnsi" w:hAnsiTheme="minorHAnsi" w:cstheme="minorBidi"/>
                <w:b/>
                <w:color w:val="FFFFFF" w:themeColor="background1"/>
                <w:sz w:val="24"/>
                <w:szCs w:val="24"/>
              </w:rPr>
            </w:pPr>
            <w:r w:rsidRPr="008D2D22">
              <w:rPr>
                <w:rFonts w:asciiTheme="minorHAnsi" w:eastAsiaTheme="minorHAnsi" w:hAnsiTheme="minorHAnsi" w:cstheme="minorBidi"/>
                <w:b/>
                <w:color w:val="FFFFFF" w:themeColor="background1"/>
                <w:sz w:val="24"/>
                <w:szCs w:val="24"/>
              </w:rPr>
              <w:t>Score</w:t>
            </w:r>
          </w:p>
        </w:tc>
      </w:tr>
      <w:tr w:rsidR="008D2D22" w14:paraId="46A7EF1C" w14:textId="77777777" w:rsidTr="002D4183">
        <w:trPr>
          <w:trHeight w:val="510"/>
        </w:trPr>
        <w:tc>
          <w:tcPr>
            <w:tcW w:w="564" w:type="dxa"/>
            <w:vAlign w:val="center"/>
          </w:tcPr>
          <w:p w14:paraId="075560AF" w14:textId="77777777" w:rsidR="008D2D22" w:rsidRPr="008D2D22" w:rsidRDefault="008D2D22" w:rsidP="00E91DB2">
            <w:pPr>
              <w:rPr>
                <w:rFonts w:ascii="Calibri" w:hAnsi="Calibri" w:cs="Arial"/>
              </w:rPr>
            </w:pPr>
            <w:r w:rsidRPr="008D2D22">
              <w:rPr>
                <w:rFonts w:ascii="Calibri" w:hAnsi="Calibri" w:cs="Arial"/>
              </w:rPr>
              <w:t>6.1</w:t>
            </w:r>
          </w:p>
        </w:tc>
        <w:tc>
          <w:tcPr>
            <w:tcW w:w="6094" w:type="dxa"/>
            <w:vAlign w:val="center"/>
          </w:tcPr>
          <w:p w14:paraId="716AC1BC" w14:textId="77777777" w:rsidR="008D2D22" w:rsidRPr="008D2D22" w:rsidRDefault="008D2D22" w:rsidP="00E91DB2">
            <w:pPr>
              <w:spacing w:line="192" w:lineRule="auto"/>
              <w:rPr>
                <w:rFonts w:ascii="Calibri" w:hAnsi="Calibri" w:cs="Arial"/>
              </w:rPr>
            </w:pPr>
            <w:r w:rsidRPr="008D2D22">
              <w:rPr>
                <w:rFonts w:ascii="Calibri" w:hAnsi="Calibri" w:cs="Arial"/>
              </w:rPr>
              <w:t>The board (or equivalent) includes someone with the skills needed to oversee all financial activities</w:t>
            </w:r>
          </w:p>
        </w:tc>
        <w:tc>
          <w:tcPr>
            <w:tcW w:w="708" w:type="dxa"/>
            <w:vAlign w:val="center"/>
          </w:tcPr>
          <w:p w14:paraId="279730ED" w14:textId="77777777" w:rsidR="008D2D22" w:rsidRPr="008D2D22" w:rsidRDefault="008D2D22" w:rsidP="00E91DB2">
            <w:pPr>
              <w:jc w:val="center"/>
              <w:rPr>
                <w:rFonts w:ascii="Calibri" w:hAnsi="Calibri" w:cs="Arial"/>
              </w:rPr>
            </w:pPr>
            <w:r w:rsidRPr="008D2D22">
              <w:rPr>
                <w:rFonts w:ascii="Calibri" w:hAnsi="Calibri" w:cs="Arial"/>
              </w:rPr>
              <w:t>5</w:t>
            </w:r>
          </w:p>
        </w:tc>
        <w:tc>
          <w:tcPr>
            <w:tcW w:w="567" w:type="dxa"/>
            <w:vAlign w:val="center"/>
          </w:tcPr>
          <w:p w14:paraId="6E3CAFAA" w14:textId="77777777" w:rsidR="008D2D22" w:rsidRPr="008D2D22" w:rsidRDefault="008D2D22" w:rsidP="00E91DB2">
            <w:pPr>
              <w:jc w:val="center"/>
              <w:rPr>
                <w:rFonts w:ascii="Calibri" w:hAnsi="Calibri" w:cs="Arial"/>
              </w:rPr>
            </w:pPr>
            <w:r w:rsidRPr="008D2D22">
              <w:rPr>
                <w:rFonts w:ascii="Calibri" w:hAnsi="Calibri" w:cs="Arial"/>
              </w:rPr>
              <w:t>4</w:t>
            </w:r>
          </w:p>
        </w:tc>
        <w:tc>
          <w:tcPr>
            <w:tcW w:w="567" w:type="dxa"/>
            <w:vAlign w:val="center"/>
          </w:tcPr>
          <w:p w14:paraId="292BF61C" w14:textId="77777777" w:rsidR="008D2D22" w:rsidRPr="008D2D22" w:rsidRDefault="008D2D22" w:rsidP="00E91DB2">
            <w:pPr>
              <w:jc w:val="center"/>
              <w:rPr>
                <w:rFonts w:ascii="Calibri" w:hAnsi="Calibri" w:cs="Arial"/>
              </w:rPr>
            </w:pPr>
            <w:r w:rsidRPr="008D2D22">
              <w:rPr>
                <w:rFonts w:ascii="Calibri" w:hAnsi="Calibri" w:cs="Arial"/>
              </w:rPr>
              <w:t>1</w:t>
            </w:r>
          </w:p>
        </w:tc>
        <w:tc>
          <w:tcPr>
            <w:tcW w:w="567" w:type="dxa"/>
            <w:vAlign w:val="center"/>
          </w:tcPr>
          <w:p w14:paraId="168D52A3" w14:textId="77777777" w:rsidR="008D2D22" w:rsidRPr="008D2D22" w:rsidRDefault="008D2D22" w:rsidP="00E91DB2">
            <w:pPr>
              <w:jc w:val="center"/>
              <w:rPr>
                <w:rFonts w:ascii="Calibri" w:hAnsi="Calibri" w:cs="Arial"/>
              </w:rPr>
            </w:pPr>
            <w:r w:rsidRPr="008D2D22">
              <w:rPr>
                <w:rFonts w:ascii="Calibri" w:hAnsi="Calibri" w:cs="Arial"/>
              </w:rPr>
              <w:t>0</w:t>
            </w:r>
          </w:p>
        </w:tc>
      </w:tr>
      <w:tr w:rsidR="008D2D22" w14:paraId="753FE763" w14:textId="77777777" w:rsidTr="002D4183">
        <w:trPr>
          <w:trHeight w:val="510"/>
        </w:trPr>
        <w:tc>
          <w:tcPr>
            <w:tcW w:w="564" w:type="dxa"/>
            <w:vAlign w:val="center"/>
          </w:tcPr>
          <w:p w14:paraId="338CF258" w14:textId="77777777" w:rsidR="008D2D22" w:rsidRPr="008D2D22" w:rsidRDefault="008D2D22" w:rsidP="00E91DB2">
            <w:pPr>
              <w:rPr>
                <w:rFonts w:ascii="Calibri" w:hAnsi="Calibri" w:cs="Arial"/>
              </w:rPr>
            </w:pPr>
            <w:r w:rsidRPr="008D2D22">
              <w:rPr>
                <w:rFonts w:ascii="Calibri" w:hAnsi="Calibri" w:cs="Arial"/>
              </w:rPr>
              <w:t>6.2</w:t>
            </w:r>
          </w:p>
        </w:tc>
        <w:tc>
          <w:tcPr>
            <w:tcW w:w="6094" w:type="dxa"/>
            <w:vAlign w:val="center"/>
          </w:tcPr>
          <w:p w14:paraId="4139E665" w14:textId="77777777" w:rsidR="008D2D22" w:rsidRPr="008D2D22" w:rsidRDefault="008D2D22" w:rsidP="00E91DB2">
            <w:pPr>
              <w:spacing w:line="192" w:lineRule="auto"/>
              <w:rPr>
                <w:rFonts w:ascii="Calibri" w:hAnsi="Calibri" w:cs="Arial"/>
              </w:rPr>
            </w:pPr>
            <w:r w:rsidRPr="008D2D22">
              <w:rPr>
                <w:rFonts w:ascii="Calibri" w:hAnsi="Calibri" w:cs="Arial"/>
              </w:rPr>
              <w:t>Responsible persons have the skills (and qualifications) needed to carry out all financial activities and feel confident that they can carry out their financial management responsibilities</w:t>
            </w:r>
          </w:p>
        </w:tc>
        <w:tc>
          <w:tcPr>
            <w:tcW w:w="708" w:type="dxa"/>
            <w:vAlign w:val="center"/>
          </w:tcPr>
          <w:p w14:paraId="65489505" w14:textId="77777777" w:rsidR="008D2D22" w:rsidRPr="008D2D22" w:rsidRDefault="008D2D22" w:rsidP="00E91DB2">
            <w:pPr>
              <w:jc w:val="center"/>
              <w:rPr>
                <w:rFonts w:ascii="Calibri" w:hAnsi="Calibri" w:cs="Arial"/>
              </w:rPr>
            </w:pPr>
            <w:r w:rsidRPr="008D2D22">
              <w:rPr>
                <w:rFonts w:ascii="Calibri" w:hAnsi="Calibri" w:cs="Arial"/>
              </w:rPr>
              <w:t>5</w:t>
            </w:r>
          </w:p>
        </w:tc>
        <w:tc>
          <w:tcPr>
            <w:tcW w:w="567" w:type="dxa"/>
            <w:vAlign w:val="center"/>
          </w:tcPr>
          <w:p w14:paraId="2C89C2F9" w14:textId="77777777" w:rsidR="008D2D22" w:rsidRPr="008D2D22" w:rsidRDefault="008D2D22" w:rsidP="00E91DB2">
            <w:pPr>
              <w:jc w:val="center"/>
              <w:rPr>
                <w:rFonts w:ascii="Calibri" w:hAnsi="Calibri" w:cs="Arial"/>
              </w:rPr>
            </w:pPr>
            <w:r w:rsidRPr="008D2D22">
              <w:rPr>
                <w:rFonts w:ascii="Calibri" w:hAnsi="Calibri" w:cs="Arial"/>
              </w:rPr>
              <w:t>4</w:t>
            </w:r>
          </w:p>
        </w:tc>
        <w:tc>
          <w:tcPr>
            <w:tcW w:w="567" w:type="dxa"/>
            <w:vAlign w:val="center"/>
          </w:tcPr>
          <w:p w14:paraId="3C09A259" w14:textId="77777777" w:rsidR="008D2D22" w:rsidRPr="008D2D22" w:rsidRDefault="008D2D22" w:rsidP="00E91DB2">
            <w:pPr>
              <w:jc w:val="center"/>
              <w:rPr>
                <w:rFonts w:ascii="Calibri" w:hAnsi="Calibri" w:cs="Arial"/>
              </w:rPr>
            </w:pPr>
            <w:r w:rsidRPr="008D2D22">
              <w:rPr>
                <w:rFonts w:ascii="Calibri" w:hAnsi="Calibri" w:cs="Arial"/>
              </w:rPr>
              <w:t>1</w:t>
            </w:r>
          </w:p>
        </w:tc>
        <w:tc>
          <w:tcPr>
            <w:tcW w:w="567" w:type="dxa"/>
            <w:vAlign w:val="center"/>
          </w:tcPr>
          <w:p w14:paraId="58A60CA4" w14:textId="77777777" w:rsidR="008D2D22" w:rsidRPr="008D2D22" w:rsidRDefault="008D2D22" w:rsidP="00E91DB2">
            <w:pPr>
              <w:jc w:val="center"/>
              <w:rPr>
                <w:rFonts w:ascii="Calibri" w:hAnsi="Calibri" w:cs="Arial"/>
              </w:rPr>
            </w:pPr>
            <w:r w:rsidRPr="008D2D22">
              <w:rPr>
                <w:rFonts w:ascii="Calibri" w:hAnsi="Calibri" w:cs="Arial"/>
              </w:rPr>
              <w:t>0</w:t>
            </w:r>
          </w:p>
        </w:tc>
      </w:tr>
      <w:tr w:rsidR="008D2D22" w14:paraId="591E6F50" w14:textId="77777777" w:rsidTr="002D4183">
        <w:trPr>
          <w:trHeight w:val="510"/>
        </w:trPr>
        <w:tc>
          <w:tcPr>
            <w:tcW w:w="564" w:type="dxa"/>
            <w:vAlign w:val="center"/>
          </w:tcPr>
          <w:p w14:paraId="2F9CABD0" w14:textId="77777777" w:rsidR="008D2D22" w:rsidRPr="008D2D22" w:rsidRDefault="008D2D22" w:rsidP="00E91DB2">
            <w:pPr>
              <w:rPr>
                <w:rFonts w:ascii="Calibri" w:hAnsi="Calibri" w:cs="Arial"/>
              </w:rPr>
            </w:pPr>
            <w:r w:rsidRPr="008D2D22">
              <w:rPr>
                <w:rFonts w:ascii="Calibri" w:hAnsi="Calibri" w:cs="Arial"/>
              </w:rPr>
              <w:t>6.3</w:t>
            </w:r>
          </w:p>
        </w:tc>
        <w:tc>
          <w:tcPr>
            <w:tcW w:w="6094" w:type="dxa"/>
            <w:vAlign w:val="center"/>
          </w:tcPr>
          <w:p w14:paraId="2878254D" w14:textId="77777777" w:rsidR="008D2D22" w:rsidRPr="008D2D22" w:rsidRDefault="008D2D22" w:rsidP="00E91DB2">
            <w:pPr>
              <w:spacing w:line="192" w:lineRule="auto"/>
              <w:rPr>
                <w:rFonts w:ascii="Calibri" w:hAnsi="Calibri" w:cs="Arial"/>
              </w:rPr>
            </w:pPr>
            <w:r w:rsidRPr="008D2D22">
              <w:rPr>
                <w:rFonts w:ascii="Calibri" w:hAnsi="Calibri" w:cs="Arial"/>
              </w:rPr>
              <w:t>Responsible persons have the financial skills they need to manage budgets and implement controls</w:t>
            </w:r>
          </w:p>
        </w:tc>
        <w:tc>
          <w:tcPr>
            <w:tcW w:w="708" w:type="dxa"/>
            <w:vAlign w:val="center"/>
          </w:tcPr>
          <w:p w14:paraId="243BD38A" w14:textId="77777777" w:rsidR="008D2D22" w:rsidRPr="008D2D22" w:rsidRDefault="008D2D22" w:rsidP="00E91DB2">
            <w:pPr>
              <w:jc w:val="center"/>
              <w:rPr>
                <w:rFonts w:ascii="Calibri" w:hAnsi="Calibri" w:cs="Arial"/>
              </w:rPr>
            </w:pPr>
            <w:r w:rsidRPr="008D2D22">
              <w:rPr>
                <w:rFonts w:ascii="Calibri" w:hAnsi="Calibri" w:cs="Arial"/>
              </w:rPr>
              <w:t>5</w:t>
            </w:r>
          </w:p>
        </w:tc>
        <w:tc>
          <w:tcPr>
            <w:tcW w:w="567" w:type="dxa"/>
            <w:vAlign w:val="center"/>
          </w:tcPr>
          <w:p w14:paraId="262F236F" w14:textId="77777777" w:rsidR="008D2D22" w:rsidRPr="008D2D22" w:rsidRDefault="008D2D22" w:rsidP="00E91DB2">
            <w:pPr>
              <w:jc w:val="center"/>
              <w:rPr>
                <w:rFonts w:ascii="Calibri" w:hAnsi="Calibri" w:cs="Arial"/>
              </w:rPr>
            </w:pPr>
            <w:r w:rsidRPr="008D2D22">
              <w:rPr>
                <w:rFonts w:ascii="Calibri" w:hAnsi="Calibri" w:cs="Arial"/>
              </w:rPr>
              <w:t>4</w:t>
            </w:r>
          </w:p>
        </w:tc>
        <w:tc>
          <w:tcPr>
            <w:tcW w:w="567" w:type="dxa"/>
            <w:vAlign w:val="center"/>
          </w:tcPr>
          <w:p w14:paraId="796F2C0B" w14:textId="77777777" w:rsidR="008D2D22" w:rsidRPr="008D2D22" w:rsidRDefault="008D2D22" w:rsidP="00E91DB2">
            <w:pPr>
              <w:jc w:val="center"/>
              <w:rPr>
                <w:rFonts w:ascii="Calibri" w:hAnsi="Calibri" w:cs="Arial"/>
              </w:rPr>
            </w:pPr>
            <w:r w:rsidRPr="008D2D22">
              <w:rPr>
                <w:rFonts w:ascii="Calibri" w:hAnsi="Calibri" w:cs="Arial"/>
              </w:rPr>
              <w:t>1</w:t>
            </w:r>
          </w:p>
        </w:tc>
        <w:tc>
          <w:tcPr>
            <w:tcW w:w="567" w:type="dxa"/>
            <w:vAlign w:val="center"/>
          </w:tcPr>
          <w:p w14:paraId="38F99037" w14:textId="77777777" w:rsidR="008D2D22" w:rsidRPr="008D2D22" w:rsidRDefault="008D2D22" w:rsidP="00E91DB2">
            <w:pPr>
              <w:jc w:val="center"/>
              <w:rPr>
                <w:rFonts w:ascii="Calibri" w:hAnsi="Calibri" w:cs="Arial"/>
              </w:rPr>
            </w:pPr>
            <w:r w:rsidRPr="008D2D22">
              <w:rPr>
                <w:rFonts w:ascii="Calibri" w:hAnsi="Calibri" w:cs="Arial"/>
              </w:rPr>
              <w:t>0</w:t>
            </w:r>
          </w:p>
        </w:tc>
      </w:tr>
      <w:tr w:rsidR="008D2D22" w14:paraId="6F38E34F" w14:textId="77777777" w:rsidTr="002D4183">
        <w:trPr>
          <w:trHeight w:val="510"/>
        </w:trPr>
        <w:tc>
          <w:tcPr>
            <w:tcW w:w="564" w:type="dxa"/>
            <w:vAlign w:val="center"/>
          </w:tcPr>
          <w:p w14:paraId="7FA12806" w14:textId="7EA24F4A" w:rsidR="008D2D22" w:rsidRPr="008D2D22" w:rsidRDefault="008D2D22" w:rsidP="00E91DB2">
            <w:pPr>
              <w:rPr>
                <w:rFonts w:ascii="Calibri" w:hAnsi="Calibri" w:cs="Arial"/>
              </w:rPr>
            </w:pPr>
            <w:r w:rsidRPr="008D2D22">
              <w:rPr>
                <w:rFonts w:ascii="Calibri" w:hAnsi="Calibri" w:cs="Arial"/>
              </w:rPr>
              <w:t>6.</w:t>
            </w:r>
            <w:r w:rsidR="002D4183">
              <w:rPr>
                <w:rFonts w:ascii="Calibri" w:hAnsi="Calibri" w:cs="Arial"/>
              </w:rPr>
              <w:t>4</w:t>
            </w:r>
          </w:p>
        </w:tc>
        <w:tc>
          <w:tcPr>
            <w:tcW w:w="6094" w:type="dxa"/>
            <w:vAlign w:val="center"/>
          </w:tcPr>
          <w:p w14:paraId="648977D2" w14:textId="77777777" w:rsidR="008D2D22" w:rsidRPr="008D2D22" w:rsidRDefault="008D2D22" w:rsidP="00E91DB2">
            <w:pPr>
              <w:spacing w:line="192" w:lineRule="auto"/>
              <w:rPr>
                <w:rFonts w:ascii="Calibri" w:hAnsi="Calibri" w:cs="Arial"/>
              </w:rPr>
            </w:pPr>
            <w:r w:rsidRPr="008D2D22">
              <w:rPr>
                <w:rFonts w:ascii="Calibri" w:hAnsi="Calibri" w:cs="Arial"/>
              </w:rPr>
              <w:t>Different roles within finance are clearly defined, known and followed</w:t>
            </w:r>
          </w:p>
        </w:tc>
        <w:tc>
          <w:tcPr>
            <w:tcW w:w="708" w:type="dxa"/>
            <w:vAlign w:val="center"/>
          </w:tcPr>
          <w:p w14:paraId="08C6A70F" w14:textId="77777777" w:rsidR="008D2D22" w:rsidRPr="008D2D22" w:rsidRDefault="008D2D22" w:rsidP="00E91DB2">
            <w:pPr>
              <w:jc w:val="center"/>
              <w:rPr>
                <w:rFonts w:ascii="Calibri" w:hAnsi="Calibri" w:cs="Arial"/>
              </w:rPr>
            </w:pPr>
            <w:r w:rsidRPr="008D2D22">
              <w:rPr>
                <w:rFonts w:ascii="Calibri" w:hAnsi="Calibri" w:cs="Arial"/>
              </w:rPr>
              <w:t>5</w:t>
            </w:r>
          </w:p>
        </w:tc>
        <w:tc>
          <w:tcPr>
            <w:tcW w:w="567" w:type="dxa"/>
            <w:vAlign w:val="center"/>
          </w:tcPr>
          <w:p w14:paraId="48038FEA" w14:textId="77777777" w:rsidR="008D2D22" w:rsidRPr="008D2D22" w:rsidRDefault="008D2D22" w:rsidP="00E91DB2">
            <w:pPr>
              <w:jc w:val="center"/>
              <w:rPr>
                <w:rFonts w:ascii="Calibri" w:hAnsi="Calibri" w:cs="Arial"/>
              </w:rPr>
            </w:pPr>
            <w:r w:rsidRPr="008D2D22">
              <w:rPr>
                <w:rFonts w:ascii="Calibri" w:hAnsi="Calibri" w:cs="Arial"/>
              </w:rPr>
              <w:t>4</w:t>
            </w:r>
          </w:p>
        </w:tc>
        <w:tc>
          <w:tcPr>
            <w:tcW w:w="567" w:type="dxa"/>
            <w:vAlign w:val="center"/>
          </w:tcPr>
          <w:p w14:paraId="4BB4D6F4" w14:textId="77777777" w:rsidR="008D2D22" w:rsidRPr="008D2D22" w:rsidRDefault="008D2D22" w:rsidP="00E91DB2">
            <w:pPr>
              <w:jc w:val="center"/>
              <w:rPr>
                <w:rFonts w:ascii="Calibri" w:hAnsi="Calibri" w:cs="Arial"/>
              </w:rPr>
            </w:pPr>
            <w:r w:rsidRPr="008D2D22">
              <w:rPr>
                <w:rFonts w:ascii="Calibri" w:hAnsi="Calibri" w:cs="Arial"/>
              </w:rPr>
              <w:t>1</w:t>
            </w:r>
          </w:p>
        </w:tc>
        <w:tc>
          <w:tcPr>
            <w:tcW w:w="567" w:type="dxa"/>
            <w:vAlign w:val="center"/>
          </w:tcPr>
          <w:p w14:paraId="73A72B66" w14:textId="77777777" w:rsidR="008D2D22" w:rsidRPr="008D2D22" w:rsidRDefault="008D2D22" w:rsidP="00E91DB2">
            <w:pPr>
              <w:jc w:val="center"/>
              <w:rPr>
                <w:rFonts w:ascii="Calibri" w:hAnsi="Calibri" w:cs="Arial"/>
              </w:rPr>
            </w:pPr>
            <w:r w:rsidRPr="008D2D22">
              <w:rPr>
                <w:rFonts w:ascii="Calibri" w:hAnsi="Calibri" w:cs="Arial"/>
              </w:rPr>
              <w:t>0</w:t>
            </w:r>
          </w:p>
        </w:tc>
      </w:tr>
      <w:tr w:rsidR="008D2D22" w:rsidRPr="00A57C45" w14:paraId="12BFF159" w14:textId="77777777" w:rsidTr="002D4183">
        <w:trPr>
          <w:trHeight w:val="454"/>
        </w:trPr>
        <w:tc>
          <w:tcPr>
            <w:tcW w:w="7933" w:type="dxa"/>
            <w:gridSpan w:val="4"/>
            <w:vAlign w:val="center"/>
          </w:tcPr>
          <w:p w14:paraId="74754642" w14:textId="77777777" w:rsidR="008D2D22" w:rsidRPr="00A57C45" w:rsidRDefault="008D2D22" w:rsidP="00E91DB2">
            <w:pPr>
              <w:rPr>
                <w:rFonts w:ascii="Calibri" w:hAnsi="Calibri" w:cs="Arial"/>
              </w:rPr>
            </w:pPr>
            <w:r w:rsidRPr="008D2D22">
              <w:rPr>
                <w:rFonts w:ascii="Calibri" w:hAnsi="Calibri" w:cs="Arial"/>
                <w:b/>
                <w:sz w:val="24"/>
                <w:szCs w:val="24"/>
              </w:rPr>
              <w:t>Total score for Responsible Persons</w:t>
            </w:r>
          </w:p>
        </w:tc>
        <w:tc>
          <w:tcPr>
            <w:tcW w:w="1134" w:type="dxa"/>
            <w:gridSpan w:val="2"/>
            <w:shd w:val="clear" w:color="auto" w:fill="D9D9D9" w:themeFill="background1" w:themeFillShade="D9"/>
          </w:tcPr>
          <w:p w14:paraId="521535DB" w14:textId="77777777" w:rsidR="008D2D22" w:rsidRPr="00A57C45" w:rsidRDefault="008D2D22" w:rsidP="00E91DB2">
            <w:pPr>
              <w:rPr>
                <w:rFonts w:ascii="Calibri" w:hAnsi="Calibri" w:cs="Arial"/>
              </w:rPr>
            </w:pPr>
          </w:p>
        </w:tc>
      </w:tr>
    </w:tbl>
    <w:p w14:paraId="5453A4D3" w14:textId="77777777" w:rsidR="008D2D22" w:rsidRPr="008D2D22" w:rsidRDefault="008D2D22" w:rsidP="008D2D22">
      <w:pPr>
        <w:spacing w:after="200"/>
        <w:jc w:val="both"/>
        <w:rPr>
          <w:rFonts w:ascii="Calibri" w:hAnsi="Calibri" w:cs="Arial"/>
          <w:sz w:val="24"/>
          <w:szCs w:val="24"/>
        </w:rPr>
      </w:pPr>
    </w:p>
    <w:p w14:paraId="61A4A00C" w14:textId="77777777" w:rsidR="004756C9" w:rsidRDefault="004756C9">
      <w:pPr>
        <w:rPr>
          <w:b/>
          <w:sz w:val="32"/>
          <w:szCs w:val="32"/>
        </w:rPr>
      </w:pPr>
      <w:r>
        <w:rPr>
          <w:b/>
          <w:sz w:val="32"/>
          <w:szCs w:val="32"/>
        </w:rPr>
        <w:br w:type="page"/>
      </w:r>
    </w:p>
    <w:p w14:paraId="47B08A14" w14:textId="17959C94" w:rsidR="004756C9" w:rsidRPr="004756C9" w:rsidRDefault="004756C9" w:rsidP="004756C9">
      <w:pPr>
        <w:jc w:val="both"/>
        <w:rPr>
          <w:b/>
          <w:sz w:val="32"/>
          <w:szCs w:val="32"/>
        </w:rPr>
      </w:pPr>
      <w:r w:rsidRPr="004756C9">
        <w:rPr>
          <w:b/>
          <w:sz w:val="32"/>
          <w:szCs w:val="32"/>
        </w:rPr>
        <w:lastRenderedPageBreak/>
        <w:t>Interpreting Your Score</w:t>
      </w:r>
    </w:p>
    <w:p w14:paraId="4D3579FC" w14:textId="561AFF6C" w:rsidR="004756C9" w:rsidRDefault="004756C9" w:rsidP="004756C9">
      <w:pPr>
        <w:rPr>
          <w:rFonts w:ascii="Calibri" w:hAnsi="Calibri" w:cs="Arial"/>
          <w:sz w:val="24"/>
          <w:szCs w:val="24"/>
        </w:rPr>
      </w:pPr>
      <w:r w:rsidRPr="004756C9">
        <w:rPr>
          <w:rFonts w:ascii="Calibri" w:hAnsi="Calibri" w:cs="Arial"/>
          <w:sz w:val="24"/>
          <w:szCs w:val="24"/>
        </w:rPr>
        <w:t>Record your score for each section in this table. Then compare it to the columns on the right and ring or shade the appropriate risk assessment for each section.  Finally add up your total score and see the advice below</w:t>
      </w:r>
      <w:r>
        <w:rPr>
          <w:rFonts w:ascii="Calibri" w:hAnsi="Calibri" w:cs="Arial"/>
          <w:sz w:val="24"/>
          <w:szCs w:val="24"/>
        </w:rPr>
        <w:t>.</w:t>
      </w:r>
    </w:p>
    <w:p w14:paraId="64C5BDFB" w14:textId="77777777" w:rsidR="004756C9" w:rsidRDefault="004756C9" w:rsidP="004756C9">
      <w:pPr>
        <w:rPr>
          <w:rFonts w:ascii="Calibri" w:hAnsi="Calibri"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1284"/>
        <w:gridCol w:w="680"/>
        <w:gridCol w:w="1375"/>
        <w:gridCol w:w="1418"/>
        <w:gridCol w:w="1204"/>
      </w:tblGrid>
      <w:tr w:rsidR="004756C9" w:rsidRPr="00883648" w14:paraId="76E4237F" w14:textId="77777777" w:rsidTr="004756C9">
        <w:tc>
          <w:tcPr>
            <w:tcW w:w="3106" w:type="dxa"/>
            <w:shd w:val="clear" w:color="auto" w:fill="0098FF"/>
          </w:tcPr>
          <w:p w14:paraId="53B566D0"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Section</w:t>
            </w:r>
          </w:p>
        </w:tc>
        <w:tc>
          <w:tcPr>
            <w:tcW w:w="1284" w:type="dxa"/>
            <w:shd w:val="clear" w:color="auto" w:fill="0098FF"/>
          </w:tcPr>
          <w:p w14:paraId="43707E22" w14:textId="16A17B8B"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Your Score</w:t>
            </w:r>
          </w:p>
        </w:tc>
        <w:tc>
          <w:tcPr>
            <w:tcW w:w="680" w:type="dxa"/>
            <w:tcBorders>
              <w:top w:val="nil"/>
              <w:bottom w:val="nil"/>
            </w:tcBorders>
          </w:tcPr>
          <w:p w14:paraId="4DA3AD67" w14:textId="77777777" w:rsidR="004756C9" w:rsidRPr="00883648" w:rsidRDefault="004756C9" w:rsidP="00E91DB2">
            <w:pPr>
              <w:jc w:val="center"/>
              <w:rPr>
                <w:rFonts w:ascii="Calibri" w:hAnsi="Calibri" w:cs="Arial"/>
                <w:b/>
                <w:bCs/>
              </w:rPr>
            </w:pPr>
          </w:p>
        </w:tc>
        <w:tc>
          <w:tcPr>
            <w:tcW w:w="1375" w:type="dxa"/>
            <w:shd w:val="clear" w:color="auto" w:fill="0098FF"/>
          </w:tcPr>
          <w:p w14:paraId="1B401419"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High</w:t>
            </w:r>
          </w:p>
          <w:p w14:paraId="044FC818"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Risk</w:t>
            </w:r>
          </w:p>
        </w:tc>
        <w:tc>
          <w:tcPr>
            <w:tcW w:w="1418" w:type="dxa"/>
            <w:shd w:val="clear" w:color="auto" w:fill="0098FF"/>
          </w:tcPr>
          <w:p w14:paraId="03BBFF5D"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Medium</w:t>
            </w:r>
          </w:p>
          <w:p w14:paraId="5E404091"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Risk</w:t>
            </w:r>
          </w:p>
        </w:tc>
        <w:tc>
          <w:tcPr>
            <w:tcW w:w="1204" w:type="dxa"/>
            <w:shd w:val="clear" w:color="auto" w:fill="0098FF"/>
          </w:tcPr>
          <w:p w14:paraId="61F9D3D7"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Low</w:t>
            </w:r>
          </w:p>
          <w:p w14:paraId="4840BECA" w14:textId="77777777" w:rsidR="004756C9" w:rsidRPr="004756C9" w:rsidRDefault="004756C9" w:rsidP="004756C9">
            <w:pPr>
              <w:pStyle w:val="TOC1"/>
              <w:rPr>
                <w:rFonts w:asciiTheme="minorHAnsi" w:eastAsiaTheme="minorHAnsi" w:hAnsiTheme="minorHAnsi" w:cstheme="minorBidi"/>
                <w:b/>
                <w:color w:val="FFFFFF" w:themeColor="background1"/>
                <w:sz w:val="24"/>
                <w:szCs w:val="24"/>
              </w:rPr>
            </w:pPr>
            <w:r w:rsidRPr="004756C9">
              <w:rPr>
                <w:rFonts w:asciiTheme="minorHAnsi" w:eastAsiaTheme="minorHAnsi" w:hAnsiTheme="minorHAnsi" w:cstheme="minorBidi"/>
                <w:b/>
                <w:color w:val="FFFFFF" w:themeColor="background1"/>
                <w:sz w:val="24"/>
                <w:szCs w:val="24"/>
              </w:rPr>
              <w:t>Risk</w:t>
            </w:r>
          </w:p>
        </w:tc>
      </w:tr>
      <w:tr w:rsidR="004756C9" w:rsidRPr="00883648" w14:paraId="37EAD585" w14:textId="77777777" w:rsidTr="004756C9">
        <w:trPr>
          <w:trHeight w:val="454"/>
        </w:trPr>
        <w:tc>
          <w:tcPr>
            <w:tcW w:w="3106" w:type="dxa"/>
            <w:vAlign w:val="center"/>
          </w:tcPr>
          <w:p w14:paraId="2932B05B" w14:textId="77777777" w:rsidR="004756C9" w:rsidRPr="00883648" w:rsidRDefault="004756C9" w:rsidP="00E91DB2">
            <w:pPr>
              <w:rPr>
                <w:rFonts w:ascii="Calibri" w:hAnsi="Calibri" w:cs="Arial"/>
              </w:rPr>
            </w:pPr>
            <w:r w:rsidRPr="00883648">
              <w:rPr>
                <w:rFonts w:ascii="Calibri" w:hAnsi="Calibri" w:cs="Arial"/>
              </w:rPr>
              <w:t>1. Planning and budgeting</w:t>
            </w:r>
          </w:p>
        </w:tc>
        <w:tc>
          <w:tcPr>
            <w:tcW w:w="1284" w:type="dxa"/>
            <w:vAlign w:val="center"/>
          </w:tcPr>
          <w:p w14:paraId="18A45838" w14:textId="77777777" w:rsidR="004756C9" w:rsidRPr="00883648" w:rsidRDefault="004756C9" w:rsidP="00E91DB2">
            <w:pPr>
              <w:rPr>
                <w:rFonts w:ascii="Calibri" w:hAnsi="Calibri" w:cs="Arial"/>
              </w:rPr>
            </w:pPr>
          </w:p>
        </w:tc>
        <w:tc>
          <w:tcPr>
            <w:tcW w:w="680" w:type="dxa"/>
            <w:tcBorders>
              <w:top w:val="nil"/>
              <w:bottom w:val="nil"/>
            </w:tcBorders>
            <w:vAlign w:val="center"/>
          </w:tcPr>
          <w:p w14:paraId="73D928EB" w14:textId="77777777" w:rsidR="004756C9" w:rsidRPr="00883648" w:rsidRDefault="004756C9" w:rsidP="00E91DB2">
            <w:pPr>
              <w:rPr>
                <w:rFonts w:ascii="Calibri" w:hAnsi="Calibri" w:cs="Arial"/>
              </w:rPr>
            </w:pPr>
          </w:p>
        </w:tc>
        <w:tc>
          <w:tcPr>
            <w:tcW w:w="1375" w:type="dxa"/>
            <w:vAlign w:val="center"/>
          </w:tcPr>
          <w:p w14:paraId="6D03B1A2" w14:textId="5916CF86"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12</w:t>
            </w:r>
          </w:p>
        </w:tc>
        <w:tc>
          <w:tcPr>
            <w:tcW w:w="1418" w:type="dxa"/>
            <w:vAlign w:val="center"/>
          </w:tcPr>
          <w:p w14:paraId="41C29434" w14:textId="0DE7A743" w:rsidR="004756C9" w:rsidRPr="00B942CA" w:rsidRDefault="00B942CA" w:rsidP="00E91DB2">
            <w:pPr>
              <w:jc w:val="center"/>
              <w:rPr>
                <w:rFonts w:ascii="Calibri" w:hAnsi="Calibri" w:cs="Arial"/>
              </w:rPr>
            </w:pPr>
            <w:r w:rsidRPr="00B942CA">
              <w:rPr>
                <w:rFonts w:ascii="Calibri" w:hAnsi="Calibri" w:cs="Arial"/>
              </w:rPr>
              <w:t>13</w:t>
            </w:r>
            <w:r w:rsidR="004756C9" w:rsidRPr="00B942CA">
              <w:rPr>
                <w:rFonts w:ascii="Calibri" w:hAnsi="Calibri" w:cs="Arial"/>
              </w:rPr>
              <w:t xml:space="preserve"> </w:t>
            </w:r>
            <w:r w:rsidRPr="00B942CA">
              <w:rPr>
                <w:rFonts w:ascii="Calibri" w:hAnsi="Calibri" w:cs="Arial"/>
              </w:rPr>
              <w:t>–</w:t>
            </w:r>
            <w:r w:rsidR="004756C9" w:rsidRPr="00B942CA">
              <w:rPr>
                <w:rFonts w:ascii="Calibri" w:hAnsi="Calibri" w:cs="Arial"/>
              </w:rPr>
              <w:t xml:space="preserve"> </w:t>
            </w:r>
            <w:r w:rsidRPr="00B942CA">
              <w:rPr>
                <w:rFonts w:ascii="Calibri" w:hAnsi="Calibri" w:cs="Arial"/>
              </w:rPr>
              <w:t>19</w:t>
            </w:r>
          </w:p>
        </w:tc>
        <w:tc>
          <w:tcPr>
            <w:tcW w:w="1204" w:type="dxa"/>
            <w:vAlign w:val="center"/>
          </w:tcPr>
          <w:p w14:paraId="60BC6E93" w14:textId="76CF2ECB" w:rsidR="004756C9" w:rsidRPr="00736B84" w:rsidRDefault="00736B84" w:rsidP="00E91DB2">
            <w:pPr>
              <w:jc w:val="center"/>
              <w:rPr>
                <w:rFonts w:ascii="Calibri" w:hAnsi="Calibri" w:cs="Arial"/>
              </w:rPr>
            </w:pPr>
            <w:r w:rsidRPr="00736B84">
              <w:rPr>
                <w:rFonts w:ascii="Calibri" w:hAnsi="Calibri" w:cs="Arial"/>
              </w:rPr>
              <w:t>20</w:t>
            </w:r>
            <w:r w:rsidR="004756C9" w:rsidRPr="00736B84">
              <w:rPr>
                <w:rFonts w:ascii="Calibri" w:hAnsi="Calibri" w:cs="Arial"/>
              </w:rPr>
              <w:t xml:space="preserve"> </w:t>
            </w:r>
            <w:r w:rsidRPr="00736B84">
              <w:rPr>
                <w:rFonts w:ascii="Calibri" w:hAnsi="Calibri" w:cs="Arial"/>
              </w:rPr>
              <w:t>–</w:t>
            </w:r>
            <w:r w:rsidR="004756C9" w:rsidRPr="00736B84">
              <w:rPr>
                <w:rFonts w:ascii="Calibri" w:hAnsi="Calibri" w:cs="Arial"/>
              </w:rPr>
              <w:t xml:space="preserve"> </w:t>
            </w:r>
            <w:r w:rsidRPr="00736B84">
              <w:rPr>
                <w:rFonts w:ascii="Calibri" w:hAnsi="Calibri" w:cs="Arial"/>
              </w:rPr>
              <w:t>25</w:t>
            </w:r>
          </w:p>
        </w:tc>
      </w:tr>
      <w:tr w:rsidR="004756C9" w:rsidRPr="00883648" w14:paraId="75A881B2" w14:textId="77777777" w:rsidTr="004756C9">
        <w:trPr>
          <w:trHeight w:val="454"/>
        </w:trPr>
        <w:tc>
          <w:tcPr>
            <w:tcW w:w="3106" w:type="dxa"/>
            <w:vAlign w:val="center"/>
          </w:tcPr>
          <w:p w14:paraId="470E1A2B" w14:textId="77777777" w:rsidR="004756C9" w:rsidRPr="00883648" w:rsidRDefault="004756C9" w:rsidP="00E91DB2">
            <w:pPr>
              <w:rPr>
                <w:rFonts w:ascii="Calibri" w:hAnsi="Calibri" w:cs="Arial"/>
              </w:rPr>
            </w:pPr>
            <w:r w:rsidRPr="00883648">
              <w:rPr>
                <w:rFonts w:ascii="Calibri" w:hAnsi="Calibri" w:cs="Arial"/>
              </w:rPr>
              <w:t>2. Basic Accounting Systems</w:t>
            </w:r>
          </w:p>
        </w:tc>
        <w:tc>
          <w:tcPr>
            <w:tcW w:w="1284" w:type="dxa"/>
            <w:vAlign w:val="center"/>
          </w:tcPr>
          <w:p w14:paraId="030ECF13" w14:textId="77777777" w:rsidR="004756C9" w:rsidRPr="00883648" w:rsidRDefault="004756C9" w:rsidP="00E91DB2">
            <w:pPr>
              <w:rPr>
                <w:rFonts w:ascii="Calibri" w:hAnsi="Calibri" w:cs="Arial"/>
              </w:rPr>
            </w:pPr>
          </w:p>
        </w:tc>
        <w:tc>
          <w:tcPr>
            <w:tcW w:w="680" w:type="dxa"/>
            <w:tcBorders>
              <w:top w:val="nil"/>
              <w:bottom w:val="nil"/>
            </w:tcBorders>
            <w:vAlign w:val="center"/>
          </w:tcPr>
          <w:p w14:paraId="6A2AAB25" w14:textId="77777777" w:rsidR="004756C9" w:rsidRPr="00883648" w:rsidRDefault="004756C9" w:rsidP="00E91DB2">
            <w:pPr>
              <w:rPr>
                <w:rFonts w:ascii="Calibri" w:hAnsi="Calibri" w:cs="Arial"/>
              </w:rPr>
            </w:pPr>
          </w:p>
        </w:tc>
        <w:tc>
          <w:tcPr>
            <w:tcW w:w="1375" w:type="dxa"/>
            <w:vAlign w:val="center"/>
          </w:tcPr>
          <w:p w14:paraId="01F4A0D6" w14:textId="5C22BD12"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12</w:t>
            </w:r>
          </w:p>
        </w:tc>
        <w:tc>
          <w:tcPr>
            <w:tcW w:w="1418" w:type="dxa"/>
            <w:vAlign w:val="center"/>
          </w:tcPr>
          <w:p w14:paraId="20CAD58F" w14:textId="784EA5A5" w:rsidR="004756C9" w:rsidRPr="00B942CA" w:rsidRDefault="00B942CA" w:rsidP="00E91DB2">
            <w:pPr>
              <w:jc w:val="center"/>
              <w:rPr>
                <w:rFonts w:ascii="Calibri" w:hAnsi="Calibri" w:cs="Arial"/>
              </w:rPr>
            </w:pPr>
            <w:r w:rsidRPr="00B942CA">
              <w:rPr>
                <w:rFonts w:ascii="Calibri" w:hAnsi="Calibri" w:cs="Arial"/>
              </w:rPr>
              <w:t>13 – 19</w:t>
            </w:r>
          </w:p>
        </w:tc>
        <w:tc>
          <w:tcPr>
            <w:tcW w:w="1204" w:type="dxa"/>
            <w:vAlign w:val="center"/>
          </w:tcPr>
          <w:p w14:paraId="206FA20D" w14:textId="52AA39D4" w:rsidR="004756C9" w:rsidRPr="00736B84" w:rsidRDefault="00736B84" w:rsidP="00E91DB2">
            <w:pPr>
              <w:jc w:val="center"/>
              <w:rPr>
                <w:rFonts w:ascii="Calibri" w:hAnsi="Calibri" w:cs="Arial"/>
              </w:rPr>
            </w:pPr>
            <w:r w:rsidRPr="00736B84">
              <w:rPr>
                <w:rFonts w:ascii="Calibri" w:hAnsi="Calibri" w:cs="Arial"/>
              </w:rPr>
              <w:t>20</w:t>
            </w:r>
            <w:r w:rsidR="004756C9" w:rsidRPr="00736B84">
              <w:rPr>
                <w:rFonts w:ascii="Calibri" w:hAnsi="Calibri" w:cs="Arial"/>
              </w:rPr>
              <w:t xml:space="preserve"> </w:t>
            </w:r>
            <w:r w:rsidRPr="00736B84">
              <w:rPr>
                <w:rFonts w:ascii="Calibri" w:hAnsi="Calibri" w:cs="Arial"/>
              </w:rPr>
              <w:t>–</w:t>
            </w:r>
            <w:r w:rsidR="004756C9" w:rsidRPr="00736B84">
              <w:rPr>
                <w:rFonts w:ascii="Calibri" w:hAnsi="Calibri" w:cs="Arial"/>
              </w:rPr>
              <w:t xml:space="preserve"> </w:t>
            </w:r>
            <w:r w:rsidRPr="00736B84">
              <w:rPr>
                <w:rFonts w:ascii="Calibri" w:hAnsi="Calibri" w:cs="Arial"/>
              </w:rPr>
              <w:t>25</w:t>
            </w:r>
          </w:p>
        </w:tc>
      </w:tr>
      <w:tr w:rsidR="004756C9" w:rsidRPr="00883648" w14:paraId="32D876DE" w14:textId="77777777" w:rsidTr="004756C9">
        <w:trPr>
          <w:trHeight w:val="454"/>
        </w:trPr>
        <w:tc>
          <w:tcPr>
            <w:tcW w:w="3106" w:type="dxa"/>
            <w:vAlign w:val="center"/>
          </w:tcPr>
          <w:p w14:paraId="5C84739C" w14:textId="77777777" w:rsidR="004756C9" w:rsidRPr="00883648" w:rsidRDefault="004756C9" w:rsidP="00E91DB2">
            <w:pPr>
              <w:rPr>
                <w:rFonts w:ascii="Calibri" w:hAnsi="Calibri" w:cs="Arial"/>
              </w:rPr>
            </w:pPr>
            <w:r w:rsidRPr="00883648">
              <w:rPr>
                <w:rFonts w:ascii="Calibri" w:hAnsi="Calibri" w:cs="Arial"/>
              </w:rPr>
              <w:t>3. Financial reporting</w:t>
            </w:r>
          </w:p>
        </w:tc>
        <w:tc>
          <w:tcPr>
            <w:tcW w:w="1284" w:type="dxa"/>
            <w:vAlign w:val="center"/>
          </w:tcPr>
          <w:p w14:paraId="605421E1" w14:textId="77777777" w:rsidR="004756C9" w:rsidRPr="00883648" w:rsidRDefault="004756C9" w:rsidP="00E91DB2">
            <w:pPr>
              <w:rPr>
                <w:rFonts w:ascii="Calibri" w:hAnsi="Calibri" w:cs="Arial"/>
              </w:rPr>
            </w:pPr>
          </w:p>
        </w:tc>
        <w:tc>
          <w:tcPr>
            <w:tcW w:w="680" w:type="dxa"/>
            <w:tcBorders>
              <w:top w:val="nil"/>
              <w:bottom w:val="nil"/>
            </w:tcBorders>
            <w:vAlign w:val="center"/>
          </w:tcPr>
          <w:p w14:paraId="16A49865" w14:textId="77777777" w:rsidR="004756C9" w:rsidRPr="00883648" w:rsidRDefault="004756C9" w:rsidP="00E91DB2">
            <w:pPr>
              <w:rPr>
                <w:rFonts w:ascii="Calibri" w:hAnsi="Calibri" w:cs="Arial"/>
              </w:rPr>
            </w:pPr>
          </w:p>
        </w:tc>
        <w:tc>
          <w:tcPr>
            <w:tcW w:w="1375" w:type="dxa"/>
            <w:vAlign w:val="center"/>
          </w:tcPr>
          <w:p w14:paraId="4377247F" w14:textId="4BEA9EA7"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13</w:t>
            </w:r>
          </w:p>
        </w:tc>
        <w:tc>
          <w:tcPr>
            <w:tcW w:w="1418" w:type="dxa"/>
            <w:vAlign w:val="center"/>
          </w:tcPr>
          <w:p w14:paraId="4CBFF2C1" w14:textId="2A75F1A8" w:rsidR="004756C9" w:rsidRPr="00B942CA" w:rsidRDefault="00B942CA" w:rsidP="00E91DB2">
            <w:pPr>
              <w:jc w:val="center"/>
              <w:rPr>
                <w:rFonts w:ascii="Calibri" w:hAnsi="Calibri" w:cs="Arial"/>
              </w:rPr>
            </w:pPr>
            <w:r w:rsidRPr="00B942CA">
              <w:rPr>
                <w:rFonts w:ascii="Calibri" w:hAnsi="Calibri" w:cs="Arial"/>
              </w:rPr>
              <w:t>14</w:t>
            </w:r>
            <w:r w:rsidR="004756C9" w:rsidRPr="00B942CA">
              <w:rPr>
                <w:rFonts w:ascii="Calibri" w:hAnsi="Calibri" w:cs="Arial"/>
              </w:rPr>
              <w:t xml:space="preserve"> </w:t>
            </w:r>
            <w:r w:rsidRPr="00B942CA">
              <w:rPr>
                <w:rFonts w:ascii="Calibri" w:hAnsi="Calibri" w:cs="Arial"/>
              </w:rPr>
              <w:t>–</w:t>
            </w:r>
            <w:r w:rsidR="004756C9" w:rsidRPr="00B942CA">
              <w:rPr>
                <w:rFonts w:ascii="Calibri" w:hAnsi="Calibri" w:cs="Arial"/>
              </w:rPr>
              <w:t xml:space="preserve"> </w:t>
            </w:r>
            <w:r w:rsidRPr="00B942CA">
              <w:rPr>
                <w:rFonts w:ascii="Calibri" w:hAnsi="Calibri" w:cs="Arial"/>
              </w:rPr>
              <w:t>21</w:t>
            </w:r>
          </w:p>
        </w:tc>
        <w:tc>
          <w:tcPr>
            <w:tcW w:w="1204" w:type="dxa"/>
            <w:vAlign w:val="center"/>
          </w:tcPr>
          <w:p w14:paraId="7AD0AF0D" w14:textId="14D5DE7B" w:rsidR="004756C9" w:rsidRPr="00736B84" w:rsidRDefault="00736B84" w:rsidP="00E91DB2">
            <w:pPr>
              <w:jc w:val="center"/>
              <w:rPr>
                <w:rFonts w:ascii="Calibri" w:hAnsi="Calibri" w:cs="Arial"/>
              </w:rPr>
            </w:pPr>
            <w:r w:rsidRPr="00736B84">
              <w:rPr>
                <w:rFonts w:ascii="Calibri" w:hAnsi="Calibri" w:cs="Arial"/>
              </w:rPr>
              <w:t>22</w:t>
            </w:r>
            <w:r w:rsidR="004756C9" w:rsidRPr="00736B84">
              <w:rPr>
                <w:rFonts w:ascii="Calibri" w:hAnsi="Calibri" w:cs="Arial"/>
              </w:rPr>
              <w:t xml:space="preserve"> </w:t>
            </w:r>
            <w:r w:rsidRPr="00736B84">
              <w:rPr>
                <w:rFonts w:ascii="Calibri" w:hAnsi="Calibri" w:cs="Arial"/>
              </w:rPr>
              <w:t>–</w:t>
            </w:r>
            <w:r w:rsidR="004756C9" w:rsidRPr="00736B84">
              <w:rPr>
                <w:rFonts w:ascii="Calibri" w:hAnsi="Calibri" w:cs="Arial"/>
              </w:rPr>
              <w:t xml:space="preserve"> </w:t>
            </w:r>
            <w:r w:rsidRPr="00736B84">
              <w:rPr>
                <w:rFonts w:ascii="Calibri" w:hAnsi="Calibri" w:cs="Arial"/>
              </w:rPr>
              <w:t>25</w:t>
            </w:r>
          </w:p>
        </w:tc>
      </w:tr>
      <w:tr w:rsidR="004756C9" w:rsidRPr="00883648" w14:paraId="4964E77C" w14:textId="77777777" w:rsidTr="004756C9">
        <w:trPr>
          <w:trHeight w:val="454"/>
        </w:trPr>
        <w:tc>
          <w:tcPr>
            <w:tcW w:w="3106" w:type="dxa"/>
            <w:vAlign w:val="center"/>
          </w:tcPr>
          <w:p w14:paraId="3554E0EA" w14:textId="77777777" w:rsidR="004756C9" w:rsidRPr="00883648" w:rsidRDefault="004756C9" w:rsidP="00E91DB2">
            <w:pPr>
              <w:rPr>
                <w:rFonts w:ascii="Calibri" w:hAnsi="Calibri" w:cs="Arial"/>
              </w:rPr>
            </w:pPr>
            <w:r w:rsidRPr="00883648">
              <w:rPr>
                <w:rFonts w:ascii="Calibri" w:hAnsi="Calibri" w:cs="Arial"/>
              </w:rPr>
              <w:t>4. Internal controls</w:t>
            </w:r>
          </w:p>
        </w:tc>
        <w:tc>
          <w:tcPr>
            <w:tcW w:w="1284" w:type="dxa"/>
            <w:vAlign w:val="center"/>
          </w:tcPr>
          <w:p w14:paraId="144548AD" w14:textId="77777777" w:rsidR="004756C9" w:rsidRPr="00883648" w:rsidRDefault="004756C9" w:rsidP="00E91DB2">
            <w:pPr>
              <w:rPr>
                <w:rFonts w:ascii="Calibri" w:hAnsi="Calibri" w:cs="Arial"/>
              </w:rPr>
            </w:pPr>
          </w:p>
        </w:tc>
        <w:tc>
          <w:tcPr>
            <w:tcW w:w="680" w:type="dxa"/>
            <w:tcBorders>
              <w:top w:val="nil"/>
              <w:bottom w:val="nil"/>
            </w:tcBorders>
            <w:vAlign w:val="center"/>
          </w:tcPr>
          <w:p w14:paraId="4101DC41" w14:textId="77777777" w:rsidR="004756C9" w:rsidRPr="00883648" w:rsidRDefault="004756C9" w:rsidP="00E91DB2">
            <w:pPr>
              <w:rPr>
                <w:rFonts w:ascii="Calibri" w:hAnsi="Calibri" w:cs="Arial"/>
              </w:rPr>
            </w:pPr>
          </w:p>
        </w:tc>
        <w:tc>
          <w:tcPr>
            <w:tcW w:w="1375" w:type="dxa"/>
            <w:vAlign w:val="center"/>
          </w:tcPr>
          <w:p w14:paraId="7F6B876C" w14:textId="3019B81A"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28</w:t>
            </w:r>
          </w:p>
        </w:tc>
        <w:tc>
          <w:tcPr>
            <w:tcW w:w="1418" w:type="dxa"/>
            <w:vAlign w:val="center"/>
          </w:tcPr>
          <w:p w14:paraId="5B3723F5" w14:textId="1042B886" w:rsidR="004756C9" w:rsidRPr="00B942CA" w:rsidRDefault="00B942CA" w:rsidP="00E91DB2">
            <w:pPr>
              <w:jc w:val="center"/>
              <w:rPr>
                <w:rFonts w:ascii="Calibri" w:hAnsi="Calibri" w:cs="Arial"/>
              </w:rPr>
            </w:pPr>
            <w:r w:rsidRPr="00B942CA">
              <w:rPr>
                <w:rFonts w:ascii="Calibri" w:hAnsi="Calibri" w:cs="Arial"/>
              </w:rPr>
              <w:t>29</w:t>
            </w:r>
            <w:r w:rsidR="004756C9" w:rsidRPr="00B942CA">
              <w:rPr>
                <w:rFonts w:ascii="Calibri" w:hAnsi="Calibri" w:cs="Arial"/>
              </w:rPr>
              <w:t xml:space="preserve"> </w:t>
            </w:r>
            <w:r w:rsidRPr="00B942CA">
              <w:rPr>
                <w:rFonts w:ascii="Calibri" w:hAnsi="Calibri" w:cs="Arial"/>
              </w:rPr>
              <w:t>–</w:t>
            </w:r>
            <w:r w:rsidR="004756C9" w:rsidRPr="00B942CA">
              <w:rPr>
                <w:rFonts w:ascii="Calibri" w:hAnsi="Calibri" w:cs="Arial"/>
              </w:rPr>
              <w:t xml:space="preserve"> </w:t>
            </w:r>
            <w:r w:rsidRPr="00B942CA">
              <w:rPr>
                <w:rFonts w:ascii="Calibri" w:hAnsi="Calibri" w:cs="Arial"/>
              </w:rPr>
              <w:t>43</w:t>
            </w:r>
          </w:p>
        </w:tc>
        <w:tc>
          <w:tcPr>
            <w:tcW w:w="1204" w:type="dxa"/>
            <w:vAlign w:val="center"/>
          </w:tcPr>
          <w:p w14:paraId="6D6B533B" w14:textId="76A2A944" w:rsidR="004756C9" w:rsidRPr="00736B84" w:rsidRDefault="00736B84" w:rsidP="00E91DB2">
            <w:pPr>
              <w:jc w:val="center"/>
              <w:rPr>
                <w:rFonts w:ascii="Calibri" w:hAnsi="Calibri" w:cs="Arial"/>
              </w:rPr>
            </w:pPr>
            <w:r w:rsidRPr="00736B84">
              <w:rPr>
                <w:rFonts w:ascii="Calibri" w:hAnsi="Calibri" w:cs="Arial"/>
              </w:rPr>
              <w:t>44</w:t>
            </w:r>
            <w:r w:rsidR="004756C9" w:rsidRPr="00736B84">
              <w:rPr>
                <w:rFonts w:ascii="Calibri" w:hAnsi="Calibri" w:cs="Arial"/>
              </w:rPr>
              <w:t xml:space="preserve"> </w:t>
            </w:r>
            <w:r w:rsidRPr="00736B84">
              <w:rPr>
                <w:rFonts w:ascii="Calibri" w:hAnsi="Calibri" w:cs="Arial"/>
              </w:rPr>
              <w:t>–</w:t>
            </w:r>
            <w:r w:rsidR="004756C9" w:rsidRPr="00736B84">
              <w:rPr>
                <w:rFonts w:ascii="Calibri" w:hAnsi="Calibri" w:cs="Arial"/>
              </w:rPr>
              <w:t xml:space="preserve"> </w:t>
            </w:r>
            <w:r w:rsidRPr="00736B84">
              <w:rPr>
                <w:rFonts w:ascii="Calibri" w:hAnsi="Calibri" w:cs="Arial"/>
              </w:rPr>
              <w:t>5</w:t>
            </w:r>
            <w:r w:rsidR="004756C9" w:rsidRPr="00736B84">
              <w:rPr>
                <w:rFonts w:ascii="Calibri" w:hAnsi="Calibri" w:cs="Arial"/>
              </w:rPr>
              <w:t>5</w:t>
            </w:r>
          </w:p>
        </w:tc>
      </w:tr>
      <w:tr w:rsidR="004756C9" w:rsidRPr="00883648" w14:paraId="528B24D9" w14:textId="77777777" w:rsidTr="004756C9">
        <w:trPr>
          <w:trHeight w:val="454"/>
        </w:trPr>
        <w:tc>
          <w:tcPr>
            <w:tcW w:w="3106" w:type="dxa"/>
            <w:vAlign w:val="center"/>
          </w:tcPr>
          <w:p w14:paraId="3F114D00" w14:textId="77777777" w:rsidR="004756C9" w:rsidRPr="00883648" w:rsidRDefault="004756C9" w:rsidP="00E91DB2">
            <w:pPr>
              <w:rPr>
                <w:rFonts w:ascii="Calibri" w:hAnsi="Calibri" w:cs="Arial"/>
              </w:rPr>
            </w:pPr>
            <w:r w:rsidRPr="00883648">
              <w:rPr>
                <w:rFonts w:ascii="Calibri" w:hAnsi="Calibri" w:cs="Arial"/>
              </w:rPr>
              <w:t>5. Grant management</w:t>
            </w:r>
          </w:p>
        </w:tc>
        <w:tc>
          <w:tcPr>
            <w:tcW w:w="1284" w:type="dxa"/>
            <w:vAlign w:val="center"/>
          </w:tcPr>
          <w:p w14:paraId="15C3C162" w14:textId="77777777" w:rsidR="004756C9" w:rsidRPr="00883648" w:rsidRDefault="004756C9" w:rsidP="00E91DB2">
            <w:pPr>
              <w:rPr>
                <w:rFonts w:ascii="Calibri" w:hAnsi="Calibri" w:cs="Arial"/>
              </w:rPr>
            </w:pPr>
          </w:p>
        </w:tc>
        <w:tc>
          <w:tcPr>
            <w:tcW w:w="680" w:type="dxa"/>
            <w:tcBorders>
              <w:top w:val="nil"/>
              <w:bottom w:val="nil"/>
            </w:tcBorders>
            <w:vAlign w:val="center"/>
          </w:tcPr>
          <w:p w14:paraId="11DE91EA" w14:textId="77777777" w:rsidR="004756C9" w:rsidRPr="00883648" w:rsidRDefault="004756C9" w:rsidP="00E91DB2">
            <w:pPr>
              <w:rPr>
                <w:rFonts w:ascii="Calibri" w:hAnsi="Calibri" w:cs="Arial"/>
              </w:rPr>
            </w:pPr>
          </w:p>
        </w:tc>
        <w:tc>
          <w:tcPr>
            <w:tcW w:w="1375" w:type="dxa"/>
            <w:vAlign w:val="center"/>
          </w:tcPr>
          <w:p w14:paraId="22907229" w14:textId="5415A6C6"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15</w:t>
            </w:r>
          </w:p>
        </w:tc>
        <w:tc>
          <w:tcPr>
            <w:tcW w:w="1418" w:type="dxa"/>
            <w:vAlign w:val="center"/>
          </w:tcPr>
          <w:p w14:paraId="1A78528F" w14:textId="319D5D57" w:rsidR="004756C9" w:rsidRPr="00B942CA" w:rsidRDefault="00B942CA" w:rsidP="00E91DB2">
            <w:pPr>
              <w:pStyle w:val="TOC1"/>
            </w:pPr>
            <w:r w:rsidRPr="00B942CA">
              <w:t xml:space="preserve">16 – </w:t>
            </w:r>
            <w:r w:rsidR="004756C9" w:rsidRPr="00B942CA">
              <w:t>25</w:t>
            </w:r>
          </w:p>
        </w:tc>
        <w:tc>
          <w:tcPr>
            <w:tcW w:w="1204" w:type="dxa"/>
            <w:vAlign w:val="center"/>
          </w:tcPr>
          <w:p w14:paraId="1503EC41" w14:textId="77777777" w:rsidR="004756C9" w:rsidRPr="00736B84" w:rsidRDefault="004756C9" w:rsidP="00E91DB2">
            <w:pPr>
              <w:jc w:val="center"/>
              <w:rPr>
                <w:rFonts w:ascii="Calibri" w:hAnsi="Calibri" w:cs="Arial"/>
              </w:rPr>
            </w:pPr>
            <w:r w:rsidRPr="00736B84">
              <w:rPr>
                <w:rFonts w:ascii="Calibri" w:hAnsi="Calibri" w:cs="Arial"/>
              </w:rPr>
              <w:t>26 – 35</w:t>
            </w:r>
          </w:p>
        </w:tc>
      </w:tr>
      <w:tr w:rsidR="004756C9" w:rsidRPr="00883648" w14:paraId="0DC1D3C9" w14:textId="77777777" w:rsidTr="004756C9">
        <w:trPr>
          <w:trHeight w:val="454"/>
        </w:trPr>
        <w:tc>
          <w:tcPr>
            <w:tcW w:w="3106" w:type="dxa"/>
            <w:vAlign w:val="center"/>
          </w:tcPr>
          <w:p w14:paraId="3F116B41" w14:textId="242DB7B4" w:rsidR="004756C9" w:rsidRPr="00883648" w:rsidRDefault="004756C9" w:rsidP="00E91DB2">
            <w:pPr>
              <w:rPr>
                <w:rFonts w:ascii="Calibri" w:hAnsi="Calibri" w:cs="Arial"/>
                <w:bCs/>
              </w:rPr>
            </w:pPr>
            <w:r w:rsidRPr="00883648">
              <w:rPr>
                <w:rFonts w:ascii="Calibri" w:hAnsi="Calibri" w:cs="Arial"/>
                <w:bCs/>
              </w:rPr>
              <w:t xml:space="preserve">6. </w:t>
            </w:r>
            <w:r>
              <w:rPr>
                <w:rFonts w:ascii="Calibri" w:hAnsi="Calibri" w:cs="Arial"/>
                <w:bCs/>
              </w:rPr>
              <w:t>Responsible Persons</w:t>
            </w:r>
          </w:p>
        </w:tc>
        <w:tc>
          <w:tcPr>
            <w:tcW w:w="1284" w:type="dxa"/>
            <w:vAlign w:val="center"/>
          </w:tcPr>
          <w:p w14:paraId="1A4C6EF6" w14:textId="77777777" w:rsidR="004756C9" w:rsidRPr="00883648" w:rsidRDefault="004756C9" w:rsidP="00E91DB2">
            <w:pPr>
              <w:rPr>
                <w:rFonts w:ascii="Calibri" w:hAnsi="Calibri" w:cs="Arial"/>
                <w:bCs/>
              </w:rPr>
            </w:pPr>
          </w:p>
        </w:tc>
        <w:tc>
          <w:tcPr>
            <w:tcW w:w="680" w:type="dxa"/>
            <w:tcBorders>
              <w:top w:val="nil"/>
              <w:bottom w:val="nil"/>
            </w:tcBorders>
            <w:vAlign w:val="center"/>
          </w:tcPr>
          <w:p w14:paraId="01499EC0" w14:textId="77777777" w:rsidR="004756C9" w:rsidRPr="00883648" w:rsidRDefault="004756C9" w:rsidP="00E91DB2">
            <w:pPr>
              <w:rPr>
                <w:rFonts w:ascii="Calibri" w:hAnsi="Calibri" w:cs="Arial"/>
                <w:bCs/>
              </w:rPr>
            </w:pPr>
          </w:p>
        </w:tc>
        <w:tc>
          <w:tcPr>
            <w:tcW w:w="1375" w:type="dxa"/>
            <w:vAlign w:val="center"/>
          </w:tcPr>
          <w:p w14:paraId="005BD4E4" w14:textId="708E0AD2" w:rsidR="004756C9" w:rsidRPr="00B942CA" w:rsidRDefault="004756C9" w:rsidP="00E91DB2">
            <w:pPr>
              <w:jc w:val="center"/>
              <w:rPr>
                <w:rFonts w:ascii="Calibri" w:hAnsi="Calibri" w:cs="Arial"/>
              </w:rPr>
            </w:pPr>
            <w:r w:rsidRPr="00B942CA">
              <w:rPr>
                <w:rFonts w:ascii="Calibri" w:hAnsi="Calibri" w:cs="Arial"/>
              </w:rPr>
              <w:t xml:space="preserve">0 </w:t>
            </w:r>
            <w:r w:rsidR="00B942CA" w:rsidRPr="00B942CA">
              <w:rPr>
                <w:rFonts w:ascii="Calibri" w:hAnsi="Calibri" w:cs="Arial"/>
              </w:rPr>
              <w:t>–</w:t>
            </w:r>
            <w:r w:rsidRPr="00B942CA">
              <w:rPr>
                <w:rFonts w:ascii="Calibri" w:hAnsi="Calibri" w:cs="Arial"/>
              </w:rPr>
              <w:t xml:space="preserve"> </w:t>
            </w:r>
            <w:r w:rsidR="00B942CA" w:rsidRPr="00B942CA">
              <w:rPr>
                <w:rFonts w:ascii="Calibri" w:hAnsi="Calibri" w:cs="Arial"/>
              </w:rPr>
              <w:t>10</w:t>
            </w:r>
          </w:p>
        </w:tc>
        <w:tc>
          <w:tcPr>
            <w:tcW w:w="1418" w:type="dxa"/>
            <w:vAlign w:val="center"/>
          </w:tcPr>
          <w:p w14:paraId="5E02D797" w14:textId="013F01D1" w:rsidR="004756C9" w:rsidRPr="00B942CA" w:rsidRDefault="00B942CA" w:rsidP="00E91DB2">
            <w:pPr>
              <w:jc w:val="center"/>
              <w:rPr>
                <w:rFonts w:ascii="Calibri" w:hAnsi="Calibri" w:cs="Arial"/>
              </w:rPr>
            </w:pPr>
            <w:r w:rsidRPr="00B942CA">
              <w:rPr>
                <w:rFonts w:ascii="Calibri" w:hAnsi="Calibri" w:cs="Arial"/>
              </w:rPr>
              <w:t>1</w:t>
            </w:r>
            <w:r w:rsidR="004756C9" w:rsidRPr="00B942CA">
              <w:rPr>
                <w:rFonts w:ascii="Calibri" w:hAnsi="Calibri" w:cs="Arial"/>
              </w:rPr>
              <w:t xml:space="preserve">1 </w:t>
            </w:r>
            <w:r w:rsidRPr="00B942CA">
              <w:rPr>
                <w:rFonts w:ascii="Calibri" w:hAnsi="Calibri" w:cs="Arial"/>
              </w:rPr>
              <w:t>–</w:t>
            </w:r>
            <w:r w:rsidR="004756C9" w:rsidRPr="00B942CA">
              <w:rPr>
                <w:rFonts w:ascii="Calibri" w:hAnsi="Calibri" w:cs="Arial"/>
              </w:rPr>
              <w:t xml:space="preserve"> </w:t>
            </w:r>
            <w:r w:rsidRPr="00B942CA">
              <w:rPr>
                <w:rFonts w:ascii="Calibri" w:hAnsi="Calibri" w:cs="Arial"/>
              </w:rPr>
              <w:t>14</w:t>
            </w:r>
          </w:p>
        </w:tc>
        <w:tc>
          <w:tcPr>
            <w:tcW w:w="1204" w:type="dxa"/>
            <w:vAlign w:val="center"/>
          </w:tcPr>
          <w:p w14:paraId="2E159A01" w14:textId="3C206C33" w:rsidR="004756C9" w:rsidRPr="00736B84" w:rsidRDefault="00736B84" w:rsidP="00E91DB2">
            <w:pPr>
              <w:jc w:val="center"/>
              <w:rPr>
                <w:rFonts w:ascii="Calibri" w:hAnsi="Calibri" w:cs="Arial"/>
              </w:rPr>
            </w:pPr>
            <w:r w:rsidRPr="00736B84">
              <w:rPr>
                <w:rFonts w:ascii="Calibri" w:hAnsi="Calibri" w:cs="Arial"/>
              </w:rPr>
              <w:t>15</w:t>
            </w:r>
            <w:r w:rsidR="004756C9" w:rsidRPr="00736B84">
              <w:rPr>
                <w:rFonts w:ascii="Calibri" w:hAnsi="Calibri" w:cs="Arial"/>
              </w:rPr>
              <w:t xml:space="preserve"> </w:t>
            </w:r>
            <w:r w:rsidRPr="00736B84">
              <w:rPr>
                <w:rFonts w:ascii="Calibri" w:hAnsi="Calibri" w:cs="Arial"/>
              </w:rPr>
              <w:t>–</w:t>
            </w:r>
            <w:r w:rsidR="004756C9" w:rsidRPr="00736B84">
              <w:rPr>
                <w:rFonts w:ascii="Calibri" w:hAnsi="Calibri" w:cs="Arial"/>
              </w:rPr>
              <w:t xml:space="preserve"> </w:t>
            </w:r>
            <w:r w:rsidRPr="00736B84">
              <w:rPr>
                <w:rFonts w:ascii="Calibri" w:hAnsi="Calibri" w:cs="Arial"/>
              </w:rPr>
              <w:t>2</w:t>
            </w:r>
            <w:r w:rsidR="004756C9" w:rsidRPr="00736B84">
              <w:rPr>
                <w:rFonts w:ascii="Calibri" w:hAnsi="Calibri" w:cs="Arial"/>
              </w:rPr>
              <w:t>0</w:t>
            </w:r>
          </w:p>
        </w:tc>
      </w:tr>
      <w:tr w:rsidR="004756C9" w:rsidRPr="00883648" w14:paraId="260142C9" w14:textId="77777777" w:rsidTr="004756C9">
        <w:trPr>
          <w:trHeight w:val="454"/>
        </w:trPr>
        <w:tc>
          <w:tcPr>
            <w:tcW w:w="3106" w:type="dxa"/>
            <w:vAlign w:val="center"/>
          </w:tcPr>
          <w:p w14:paraId="5FE67B11" w14:textId="77777777" w:rsidR="004756C9" w:rsidRPr="00883648" w:rsidRDefault="004756C9" w:rsidP="00E91DB2">
            <w:pPr>
              <w:rPr>
                <w:rFonts w:ascii="Calibri" w:hAnsi="Calibri" w:cs="Arial"/>
                <w:b/>
                <w:bCs/>
              </w:rPr>
            </w:pPr>
            <w:r w:rsidRPr="004756C9">
              <w:rPr>
                <w:rFonts w:ascii="Calibri" w:hAnsi="Calibri" w:cs="Arial"/>
                <w:b/>
                <w:bCs/>
                <w:sz w:val="24"/>
                <w:szCs w:val="24"/>
              </w:rPr>
              <w:t>Total Score</w:t>
            </w:r>
          </w:p>
        </w:tc>
        <w:tc>
          <w:tcPr>
            <w:tcW w:w="1284" w:type="dxa"/>
            <w:vAlign w:val="center"/>
          </w:tcPr>
          <w:p w14:paraId="280C2C18" w14:textId="77777777" w:rsidR="004756C9" w:rsidRPr="00883648" w:rsidRDefault="004756C9" w:rsidP="00E91DB2">
            <w:pPr>
              <w:rPr>
                <w:rFonts w:ascii="Calibri" w:hAnsi="Calibri" w:cs="Arial"/>
                <w:b/>
                <w:bCs/>
              </w:rPr>
            </w:pPr>
          </w:p>
        </w:tc>
        <w:tc>
          <w:tcPr>
            <w:tcW w:w="680" w:type="dxa"/>
            <w:tcBorders>
              <w:top w:val="nil"/>
              <w:bottom w:val="nil"/>
            </w:tcBorders>
            <w:vAlign w:val="center"/>
          </w:tcPr>
          <w:p w14:paraId="7604644A" w14:textId="77777777" w:rsidR="004756C9" w:rsidRPr="00883648" w:rsidRDefault="004756C9" w:rsidP="00E91DB2">
            <w:pPr>
              <w:rPr>
                <w:rFonts w:ascii="Calibri" w:hAnsi="Calibri" w:cs="Arial"/>
                <w:b/>
                <w:bCs/>
              </w:rPr>
            </w:pPr>
          </w:p>
        </w:tc>
        <w:tc>
          <w:tcPr>
            <w:tcW w:w="1375" w:type="dxa"/>
            <w:vAlign w:val="center"/>
          </w:tcPr>
          <w:p w14:paraId="21886757" w14:textId="5C396220" w:rsidR="004756C9" w:rsidRPr="00B942CA" w:rsidRDefault="004756C9" w:rsidP="00E91DB2">
            <w:pPr>
              <w:jc w:val="center"/>
              <w:rPr>
                <w:rFonts w:ascii="Calibri" w:hAnsi="Calibri" w:cs="Arial"/>
                <w:b/>
                <w:bCs/>
              </w:rPr>
            </w:pPr>
            <w:r w:rsidRPr="00B942CA">
              <w:rPr>
                <w:rFonts w:ascii="Calibri" w:hAnsi="Calibri" w:cs="Arial"/>
                <w:b/>
                <w:bCs/>
              </w:rPr>
              <w:t xml:space="preserve">0 </w:t>
            </w:r>
            <w:r w:rsidR="00B942CA" w:rsidRPr="00B942CA">
              <w:rPr>
                <w:rFonts w:ascii="Calibri" w:hAnsi="Calibri" w:cs="Arial"/>
                <w:b/>
                <w:bCs/>
              </w:rPr>
              <w:t>–</w:t>
            </w:r>
            <w:r w:rsidRPr="00B942CA">
              <w:rPr>
                <w:rFonts w:ascii="Calibri" w:hAnsi="Calibri" w:cs="Arial"/>
                <w:b/>
                <w:bCs/>
              </w:rPr>
              <w:t xml:space="preserve"> </w:t>
            </w:r>
            <w:r w:rsidR="00B942CA" w:rsidRPr="00B942CA">
              <w:rPr>
                <w:rFonts w:ascii="Calibri" w:hAnsi="Calibri" w:cs="Arial"/>
                <w:b/>
                <w:bCs/>
              </w:rPr>
              <w:t>92</w:t>
            </w:r>
          </w:p>
        </w:tc>
        <w:tc>
          <w:tcPr>
            <w:tcW w:w="1418" w:type="dxa"/>
            <w:vAlign w:val="center"/>
          </w:tcPr>
          <w:p w14:paraId="08F14335" w14:textId="5E02CF31" w:rsidR="004756C9" w:rsidRPr="00B942CA" w:rsidRDefault="00B942CA" w:rsidP="00E91DB2">
            <w:pPr>
              <w:jc w:val="center"/>
              <w:rPr>
                <w:rFonts w:ascii="Calibri" w:hAnsi="Calibri" w:cs="Arial"/>
                <w:b/>
                <w:bCs/>
              </w:rPr>
            </w:pPr>
            <w:r w:rsidRPr="00B942CA">
              <w:rPr>
                <w:rFonts w:ascii="Calibri" w:hAnsi="Calibri" w:cs="Arial"/>
                <w:b/>
                <w:bCs/>
              </w:rPr>
              <w:t>93</w:t>
            </w:r>
            <w:r w:rsidR="004756C9" w:rsidRPr="00B942CA">
              <w:rPr>
                <w:rFonts w:ascii="Calibri" w:hAnsi="Calibri" w:cs="Arial"/>
                <w:b/>
                <w:bCs/>
              </w:rPr>
              <w:t xml:space="preserve"> </w:t>
            </w:r>
            <w:r w:rsidRPr="00B942CA">
              <w:rPr>
                <w:rFonts w:ascii="Calibri" w:hAnsi="Calibri" w:cs="Arial"/>
                <w:b/>
                <w:bCs/>
              </w:rPr>
              <w:t>–</w:t>
            </w:r>
            <w:r w:rsidR="004756C9" w:rsidRPr="00B942CA">
              <w:rPr>
                <w:rFonts w:ascii="Calibri" w:hAnsi="Calibri" w:cs="Arial"/>
                <w:b/>
                <w:bCs/>
              </w:rPr>
              <w:t xml:space="preserve"> </w:t>
            </w:r>
            <w:r w:rsidRPr="00B942CA">
              <w:rPr>
                <w:rFonts w:ascii="Calibri" w:hAnsi="Calibri" w:cs="Arial"/>
                <w:b/>
                <w:bCs/>
              </w:rPr>
              <w:t xml:space="preserve">147 </w:t>
            </w:r>
          </w:p>
        </w:tc>
        <w:tc>
          <w:tcPr>
            <w:tcW w:w="1204" w:type="dxa"/>
            <w:vAlign w:val="center"/>
          </w:tcPr>
          <w:p w14:paraId="2AAC107D" w14:textId="223CD9A2" w:rsidR="004756C9" w:rsidRPr="00736B84" w:rsidRDefault="00736B84" w:rsidP="00E91DB2">
            <w:pPr>
              <w:jc w:val="center"/>
              <w:rPr>
                <w:rFonts w:ascii="Calibri" w:hAnsi="Calibri" w:cs="Arial"/>
                <w:b/>
                <w:bCs/>
              </w:rPr>
            </w:pPr>
            <w:r w:rsidRPr="00736B84">
              <w:rPr>
                <w:rFonts w:ascii="Calibri" w:hAnsi="Calibri" w:cs="Arial"/>
                <w:b/>
                <w:bCs/>
              </w:rPr>
              <w:t>148</w:t>
            </w:r>
            <w:r w:rsidR="004756C9" w:rsidRPr="00736B84">
              <w:rPr>
                <w:rFonts w:ascii="Calibri" w:hAnsi="Calibri" w:cs="Arial"/>
                <w:b/>
                <w:bCs/>
              </w:rPr>
              <w:t xml:space="preserve"> </w:t>
            </w:r>
            <w:r w:rsidRPr="00736B84">
              <w:rPr>
                <w:rFonts w:ascii="Calibri" w:hAnsi="Calibri" w:cs="Arial"/>
                <w:b/>
                <w:bCs/>
              </w:rPr>
              <w:t>–</w:t>
            </w:r>
            <w:r w:rsidR="004756C9" w:rsidRPr="00736B84">
              <w:rPr>
                <w:rFonts w:ascii="Calibri" w:hAnsi="Calibri" w:cs="Arial"/>
                <w:b/>
                <w:bCs/>
              </w:rPr>
              <w:t xml:space="preserve"> </w:t>
            </w:r>
            <w:r w:rsidRPr="00736B84">
              <w:rPr>
                <w:rFonts w:ascii="Calibri" w:hAnsi="Calibri" w:cs="Arial"/>
                <w:b/>
                <w:bCs/>
              </w:rPr>
              <w:t>185</w:t>
            </w:r>
          </w:p>
        </w:tc>
      </w:tr>
    </w:tbl>
    <w:p w14:paraId="3C8A155B" w14:textId="77777777" w:rsidR="00736B84" w:rsidRDefault="00736B84" w:rsidP="004756C9">
      <w:pPr>
        <w:rPr>
          <w:rFonts w:ascii="Calibri" w:hAnsi="Calibri"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616896" w:rsidRPr="00E91DB2" w14:paraId="2B7EF44E" w14:textId="77777777" w:rsidTr="00443520">
        <w:tc>
          <w:tcPr>
            <w:tcW w:w="9054" w:type="dxa"/>
            <w:shd w:val="clear" w:color="auto" w:fill="0098FF"/>
          </w:tcPr>
          <w:p w14:paraId="6A3FC53F" w14:textId="46983977" w:rsidR="00616896" w:rsidRPr="00E91DB2" w:rsidRDefault="00616896" w:rsidP="00E91DB2">
            <w:pPr>
              <w:pStyle w:val="Heading2"/>
              <w:spacing w:before="120" w:after="120"/>
              <w:rPr>
                <w:rFonts w:ascii="Calibri" w:hAnsi="Calibri" w:cs="Arial"/>
                <w:highlight w:val="yellow"/>
              </w:rPr>
            </w:pPr>
            <w:r w:rsidRPr="00443520">
              <w:rPr>
                <w:rFonts w:ascii="Calibri" w:hAnsi="Calibri" w:cs="Arial"/>
                <w:color w:val="FFFFFF" w:themeColor="background1"/>
                <w:sz w:val="28"/>
                <w:szCs w:val="28"/>
              </w:rPr>
              <w:t xml:space="preserve">Your score is over </w:t>
            </w:r>
            <w:r w:rsidR="00736B84" w:rsidRPr="00443520">
              <w:rPr>
                <w:rFonts w:ascii="Calibri" w:hAnsi="Calibri" w:cs="Arial"/>
                <w:color w:val="FFFFFF" w:themeColor="background1"/>
                <w:sz w:val="28"/>
                <w:szCs w:val="28"/>
              </w:rPr>
              <w:t>148</w:t>
            </w:r>
          </w:p>
        </w:tc>
      </w:tr>
      <w:tr w:rsidR="00616896" w:rsidRPr="00E91DB2" w14:paraId="00A5100E" w14:textId="77777777" w:rsidTr="00736B84">
        <w:tc>
          <w:tcPr>
            <w:tcW w:w="9054" w:type="dxa"/>
          </w:tcPr>
          <w:p w14:paraId="406F15D3" w14:textId="77777777" w:rsidR="00616896" w:rsidRPr="00E91DB2" w:rsidRDefault="00616896" w:rsidP="00E91DB2">
            <w:pPr>
              <w:spacing w:before="120" w:after="120"/>
              <w:rPr>
                <w:rFonts w:ascii="Calibri" w:hAnsi="Calibri" w:cs="Arial"/>
                <w:highlight w:val="yellow"/>
              </w:rPr>
            </w:pPr>
            <w:r w:rsidRPr="00C04C37">
              <w:rPr>
                <w:rFonts w:ascii="Calibri" w:hAnsi="Calibri" w:cs="Arial"/>
                <w:b/>
              </w:rPr>
              <w:t>Well done!</w:t>
            </w:r>
            <w:r w:rsidRPr="00C04C37">
              <w:rPr>
                <w:rFonts w:ascii="Calibri" w:hAnsi="Calibri" w:cs="Arial"/>
              </w:rPr>
              <w:t xml:space="preserve"> Your financial management is in good shape. The risks of not being able to complete your work because of financial problems are low.  But do also consider the risk assessment in each section: effective financial management requires strength in all six areas.  Use this opportunity to make improvements and further reduce your financial risk.</w:t>
            </w:r>
          </w:p>
        </w:tc>
      </w:tr>
      <w:tr w:rsidR="00616896" w:rsidRPr="00E91DB2" w14:paraId="209BBCFB" w14:textId="77777777" w:rsidTr="00443520">
        <w:tc>
          <w:tcPr>
            <w:tcW w:w="9054" w:type="dxa"/>
            <w:shd w:val="clear" w:color="auto" w:fill="0098FF"/>
          </w:tcPr>
          <w:p w14:paraId="6FA17894" w14:textId="55602864" w:rsidR="00616896" w:rsidRPr="00443520" w:rsidRDefault="00616896" w:rsidP="00E91DB2">
            <w:pPr>
              <w:pStyle w:val="Heading2"/>
              <w:spacing w:before="120" w:after="120"/>
              <w:rPr>
                <w:rFonts w:ascii="Calibri" w:hAnsi="Calibri" w:cs="Arial"/>
                <w:color w:val="FFFFFF" w:themeColor="background1"/>
                <w:highlight w:val="yellow"/>
              </w:rPr>
            </w:pPr>
            <w:r w:rsidRPr="00443520">
              <w:rPr>
                <w:rFonts w:ascii="Calibri" w:hAnsi="Calibri" w:cs="Arial"/>
                <w:color w:val="FFFFFF" w:themeColor="background1"/>
                <w:sz w:val="28"/>
                <w:szCs w:val="28"/>
              </w:rPr>
              <w:t xml:space="preserve">Your score is between </w:t>
            </w:r>
            <w:r w:rsidR="00736B84" w:rsidRPr="00443520">
              <w:rPr>
                <w:rFonts w:ascii="Calibri" w:hAnsi="Calibri" w:cs="Arial"/>
                <w:color w:val="FFFFFF" w:themeColor="background1"/>
                <w:sz w:val="28"/>
                <w:szCs w:val="28"/>
              </w:rPr>
              <w:t>93</w:t>
            </w:r>
            <w:r w:rsidRPr="00443520">
              <w:rPr>
                <w:rFonts w:ascii="Calibri" w:hAnsi="Calibri" w:cs="Arial"/>
                <w:color w:val="FFFFFF" w:themeColor="background1"/>
                <w:sz w:val="28"/>
                <w:szCs w:val="28"/>
              </w:rPr>
              <w:t xml:space="preserve"> and </w:t>
            </w:r>
            <w:r w:rsidR="00736B84" w:rsidRPr="00443520">
              <w:rPr>
                <w:rFonts w:ascii="Calibri" w:hAnsi="Calibri" w:cs="Arial"/>
                <w:color w:val="FFFFFF" w:themeColor="background1"/>
                <w:sz w:val="28"/>
                <w:szCs w:val="28"/>
              </w:rPr>
              <w:t>147</w:t>
            </w:r>
          </w:p>
        </w:tc>
      </w:tr>
      <w:tr w:rsidR="00616896" w:rsidRPr="00E91DB2" w14:paraId="4C545195" w14:textId="77777777" w:rsidTr="00736B84">
        <w:tc>
          <w:tcPr>
            <w:tcW w:w="9054" w:type="dxa"/>
          </w:tcPr>
          <w:p w14:paraId="11AD9C5D" w14:textId="77777777" w:rsidR="00616896" w:rsidRPr="00E91DB2" w:rsidRDefault="00616896" w:rsidP="00E91DB2">
            <w:pPr>
              <w:spacing w:before="120" w:after="120"/>
              <w:rPr>
                <w:rFonts w:ascii="Calibri" w:hAnsi="Calibri" w:cs="Arial"/>
                <w:highlight w:val="yellow"/>
              </w:rPr>
            </w:pPr>
            <w:r w:rsidRPr="00C04C37">
              <w:rPr>
                <w:rFonts w:ascii="Calibri" w:hAnsi="Calibri" w:cs="Arial"/>
                <w:b/>
              </w:rPr>
              <w:t>Not bad!</w:t>
            </w:r>
            <w:r w:rsidRPr="00C04C37">
              <w:rPr>
                <w:rFonts w:ascii="Calibri" w:hAnsi="Calibri" w:cs="Arial"/>
              </w:rPr>
              <w:t xml:space="preserve"> There is clearly some good financial practice in place, but </w:t>
            </w:r>
            <w:proofErr w:type="gramStart"/>
            <w:r w:rsidRPr="00C04C37">
              <w:rPr>
                <w:rFonts w:ascii="Calibri" w:hAnsi="Calibri" w:cs="Arial"/>
              </w:rPr>
              <w:t>still</w:t>
            </w:r>
            <w:proofErr w:type="gramEnd"/>
            <w:r w:rsidRPr="00C04C37">
              <w:rPr>
                <w:rFonts w:ascii="Calibri" w:hAnsi="Calibri" w:cs="Arial"/>
              </w:rPr>
              <w:t xml:space="preserve"> plenty of room for improvement. There is a risk that financial problems will prevent you from doing your work.  Low scoring sections require immediate attention from managers.</w:t>
            </w:r>
          </w:p>
        </w:tc>
      </w:tr>
      <w:tr w:rsidR="00616896" w:rsidRPr="00E91DB2" w14:paraId="1035D633" w14:textId="77777777" w:rsidTr="00443520">
        <w:tc>
          <w:tcPr>
            <w:tcW w:w="9054" w:type="dxa"/>
            <w:shd w:val="clear" w:color="auto" w:fill="0098FF"/>
          </w:tcPr>
          <w:p w14:paraId="4F0F1217" w14:textId="7D6F1C62" w:rsidR="00616896" w:rsidRPr="00E91DB2" w:rsidRDefault="00616896" w:rsidP="00E91DB2">
            <w:pPr>
              <w:pStyle w:val="Heading2"/>
              <w:spacing w:before="120" w:after="120"/>
              <w:rPr>
                <w:rFonts w:ascii="Calibri" w:hAnsi="Calibri" w:cs="Arial"/>
                <w:highlight w:val="yellow"/>
              </w:rPr>
            </w:pPr>
            <w:r w:rsidRPr="00443520">
              <w:rPr>
                <w:rFonts w:ascii="Calibri" w:hAnsi="Calibri" w:cs="Arial"/>
                <w:color w:val="FFFFFF" w:themeColor="background1"/>
                <w:sz w:val="28"/>
                <w:szCs w:val="28"/>
              </w:rPr>
              <w:t xml:space="preserve">Your score is less than </w:t>
            </w:r>
            <w:r w:rsidR="00736B84" w:rsidRPr="00443520">
              <w:rPr>
                <w:rFonts w:ascii="Calibri" w:hAnsi="Calibri" w:cs="Arial"/>
                <w:color w:val="FFFFFF" w:themeColor="background1"/>
                <w:sz w:val="28"/>
                <w:szCs w:val="28"/>
              </w:rPr>
              <w:t>92</w:t>
            </w:r>
          </w:p>
        </w:tc>
      </w:tr>
      <w:tr w:rsidR="00616896" w:rsidRPr="00833B23" w14:paraId="188AA422" w14:textId="77777777" w:rsidTr="00736B84">
        <w:trPr>
          <w:trHeight w:val="90"/>
        </w:trPr>
        <w:tc>
          <w:tcPr>
            <w:tcW w:w="9054" w:type="dxa"/>
          </w:tcPr>
          <w:p w14:paraId="7C670DD5" w14:textId="77777777" w:rsidR="00616896" w:rsidRPr="00833B23" w:rsidRDefault="00616896" w:rsidP="00E91DB2">
            <w:pPr>
              <w:spacing w:before="120" w:after="120"/>
              <w:rPr>
                <w:rFonts w:ascii="Calibri" w:hAnsi="Calibri" w:cs="Arial"/>
              </w:rPr>
            </w:pPr>
            <w:r w:rsidRPr="00C04C37">
              <w:rPr>
                <w:rFonts w:ascii="Calibri" w:hAnsi="Calibri" w:cs="Arial"/>
                <w:b/>
              </w:rPr>
              <w:t>Work to be done!</w:t>
            </w:r>
            <w:r w:rsidRPr="00C04C37">
              <w:rPr>
                <w:rFonts w:ascii="Calibri" w:hAnsi="Calibri" w:cs="Arial"/>
              </w:rPr>
              <w:t xml:space="preserve">  You have serious problems. Your financial management is not in good health. There is a high risk that you will face financial problems </w:t>
            </w:r>
            <w:proofErr w:type="gramStart"/>
            <w:r w:rsidRPr="00C04C37">
              <w:rPr>
                <w:rFonts w:ascii="Calibri" w:hAnsi="Calibri" w:cs="Arial"/>
              </w:rPr>
              <w:t>in the near future</w:t>
            </w:r>
            <w:proofErr w:type="gramEnd"/>
            <w:r w:rsidRPr="00C04C37">
              <w:rPr>
                <w:rFonts w:ascii="Calibri" w:hAnsi="Calibri" w:cs="Arial"/>
              </w:rPr>
              <w:t>: funds may be misused, or donors may withdraw their financial support.  Managers and trustees should meet urgently to discuss how the situation can be improved. You should consider calling in assistance as soon as possible. This must be dealt with right now.</w:t>
            </w:r>
          </w:p>
        </w:tc>
      </w:tr>
    </w:tbl>
    <w:p w14:paraId="61E35BA5" w14:textId="77777777" w:rsidR="00616896" w:rsidRDefault="00616896" w:rsidP="004756C9">
      <w:pPr>
        <w:rPr>
          <w:rFonts w:ascii="Calibri" w:hAnsi="Calibri" w:cs="Arial"/>
          <w:sz w:val="24"/>
          <w:szCs w:val="24"/>
        </w:rPr>
      </w:pPr>
    </w:p>
    <w:p w14:paraId="05A579D7" w14:textId="77777777" w:rsidR="00616896" w:rsidRDefault="00616896" w:rsidP="004756C9">
      <w:pPr>
        <w:rPr>
          <w:rFonts w:ascii="Calibri" w:hAnsi="Calibri" w:cs="Arial"/>
          <w:sz w:val="24"/>
          <w:szCs w:val="24"/>
        </w:rPr>
      </w:pPr>
    </w:p>
    <w:p w14:paraId="109F340A" w14:textId="3C530BE3" w:rsidR="004F665F" w:rsidRDefault="00C04C37" w:rsidP="00736B84">
      <w:pPr>
        <w:jc w:val="center"/>
        <w:rPr>
          <w:b/>
          <w:sz w:val="32"/>
          <w:szCs w:val="32"/>
        </w:rPr>
      </w:pPr>
      <w:bookmarkStart w:id="0" w:name="_Toc40855389"/>
      <w:bookmarkStart w:id="1" w:name="_Toc41273944"/>
      <w:r>
        <w:rPr>
          <w:b/>
          <w:sz w:val="32"/>
          <w:szCs w:val="32"/>
        </w:rPr>
        <w:br w:type="page"/>
      </w:r>
      <w:r w:rsidR="004F665F">
        <w:rPr>
          <w:b/>
          <w:sz w:val="32"/>
          <w:szCs w:val="32"/>
        </w:rPr>
        <w:lastRenderedPageBreak/>
        <w:t>Appendix 1</w:t>
      </w:r>
    </w:p>
    <w:p w14:paraId="33118937" w14:textId="2470A60E" w:rsidR="004F665F" w:rsidRPr="004F665F" w:rsidRDefault="004F665F" w:rsidP="004F665F">
      <w:pPr>
        <w:jc w:val="center"/>
        <w:rPr>
          <w:b/>
          <w:sz w:val="32"/>
          <w:szCs w:val="32"/>
        </w:rPr>
      </w:pPr>
      <w:r w:rsidRPr="004F665F">
        <w:rPr>
          <w:b/>
          <w:sz w:val="32"/>
          <w:szCs w:val="32"/>
        </w:rPr>
        <w:t>Glossary</w:t>
      </w:r>
      <w:bookmarkEnd w:id="0"/>
      <w:bookmarkEnd w:id="1"/>
    </w:p>
    <w:p w14:paraId="42C9D8EC" w14:textId="77777777" w:rsidR="004F665F" w:rsidRDefault="004F665F" w:rsidP="004F66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663"/>
      </w:tblGrid>
      <w:tr w:rsidR="004F665F" w:rsidRPr="00CF0A47" w14:paraId="6B74F8A1" w14:textId="77777777" w:rsidTr="00CF0A47">
        <w:tc>
          <w:tcPr>
            <w:tcW w:w="2391" w:type="dxa"/>
            <w:shd w:val="clear" w:color="auto" w:fill="D9D9D9" w:themeFill="background1" w:themeFillShade="D9"/>
            <w:vAlign w:val="center"/>
          </w:tcPr>
          <w:p w14:paraId="245E0449"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Bank reconciliation</w:t>
            </w:r>
          </w:p>
        </w:tc>
        <w:tc>
          <w:tcPr>
            <w:tcW w:w="6663" w:type="dxa"/>
            <w:vAlign w:val="center"/>
          </w:tcPr>
          <w:p w14:paraId="45D730B9"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Comparing the month end balance on the bank statement to the month end balance in the cashbook and identifying any differences.</w:t>
            </w:r>
          </w:p>
        </w:tc>
      </w:tr>
      <w:tr w:rsidR="004F665F" w:rsidRPr="00CF0A47" w14:paraId="224EFE86" w14:textId="77777777" w:rsidTr="00CF0A47">
        <w:tc>
          <w:tcPr>
            <w:tcW w:w="2391" w:type="dxa"/>
            <w:shd w:val="clear" w:color="auto" w:fill="D9D9D9" w:themeFill="background1" w:themeFillShade="D9"/>
            <w:vAlign w:val="center"/>
          </w:tcPr>
          <w:p w14:paraId="01732703"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Budget</w:t>
            </w:r>
          </w:p>
        </w:tc>
        <w:tc>
          <w:tcPr>
            <w:tcW w:w="6663" w:type="dxa"/>
            <w:vAlign w:val="center"/>
          </w:tcPr>
          <w:p w14:paraId="39AC4E92"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 xml:space="preserve">The best possible estimate of the cost of a set of activities over a given </w:t>
            </w:r>
            <w:proofErr w:type="gramStart"/>
            <w:r w:rsidRPr="00CF0A47">
              <w:rPr>
                <w:rFonts w:ascii="Calibri" w:hAnsi="Calibri" w:cs="Arial"/>
              </w:rPr>
              <w:t>period of time</w:t>
            </w:r>
            <w:proofErr w:type="gramEnd"/>
            <w:r w:rsidRPr="00CF0A47">
              <w:rPr>
                <w:rFonts w:ascii="Calibri" w:hAnsi="Calibri" w:cs="Arial"/>
              </w:rPr>
              <w:t>, and of how you are going to pay for those activities</w:t>
            </w:r>
          </w:p>
        </w:tc>
      </w:tr>
      <w:tr w:rsidR="004F665F" w:rsidRPr="00CF0A47" w14:paraId="7C67DF96" w14:textId="77777777" w:rsidTr="00CF0A47">
        <w:tc>
          <w:tcPr>
            <w:tcW w:w="2391" w:type="dxa"/>
            <w:shd w:val="clear" w:color="auto" w:fill="D9D9D9" w:themeFill="background1" w:themeFillShade="D9"/>
            <w:vAlign w:val="center"/>
          </w:tcPr>
          <w:p w14:paraId="4B87248F"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Cashbook</w:t>
            </w:r>
          </w:p>
        </w:tc>
        <w:tc>
          <w:tcPr>
            <w:tcW w:w="6663" w:type="dxa"/>
            <w:vAlign w:val="center"/>
          </w:tcPr>
          <w:p w14:paraId="1A925F8A"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 xml:space="preserve">A book or spreadsheet that lists </w:t>
            </w:r>
            <w:proofErr w:type="gramStart"/>
            <w:r w:rsidRPr="00CF0A47">
              <w:rPr>
                <w:rFonts w:ascii="Calibri" w:hAnsi="Calibri" w:cs="Arial"/>
              </w:rPr>
              <w:t>all of</w:t>
            </w:r>
            <w:proofErr w:type="gramEnd"/>
            <w:r w:rsidRPr="00CF0A47">
              <w:rPr>
                <w:rFonts w:ascii="Calibri" w:hAnsi="Calibri" w:cs="Arial"/>
              </w:rPr>
              <w:t xml:space="preserve"> the receipts and payments made in to and out of a particular bank or cash account.</w:t>
            </w:r>
          </w:p>
        </w:tc>
      </w:tr>
      <w:tr w:rsidR="004F665F" w:rsidRPr="00CF0A47" w14:paraId="7D827C47" w14:textId="77777777" w:rsidTr="00CF0A47">
        <w:tc>
          <w:tcPr>
            <w:tcW w:w="2391" w:type="dxa"/>
            <w:shd w:val="clear" w:color="auto" w:fill="D9D9D9" w:themeFill="background1" w:themeFillShade="D9"/>
            <w:vAlign w:val="center"/>
          </w:tcPr>
          <w:p w14:paraId="31CEC260"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Cash flow forecast</w:t>
            </w:r>
          </w:p>
        </w:tc>
        <w:tc>
          <w:tcPr>
            <w:tcW w:w="6663" w:type="dxa"/>
            <w:vAlign w:val="center"/>
          </w:tcPr>
          <w:p w14:paraId="6403B6A3"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 xml:space="preserve">A report that shows the expected timing of receipts and payments for the next 3-6 months (or longer). </w:t>
            </w:r>
          </w:p>
        </w:tc>
      </w:tr>
      <w:tr w:rsidR="004F665F" w:rsidRPr="00CF0A47" w14:paraId="748C9069" w14:textId="77777777" w:rsidTr="00CF0A47">
        <w:tc>
          <w:tcPr>
            <w:tcW w:w="2391" w:type="dxa"/>
            <w:shd w:val="clear" w:color="auto" w:fill="D9D9D9" w:themeFill="background1" w:themeFillShade="D9"/>
            <w:vAlign w:val="center"/>
          </w:tcPr>
          <w:p w14:paraId="50248637"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Fixed asset</w:t>
            </w:r>
          </w:p>
        </w:tc>
        <w:tc>
          <w:tcPr>
            <w:tcW w:w="6663" w:type="dxa"/>
            <w:vAlign w:val="center"/>
          </w:tcPr>
          <w:p w14:paraId="243DDE79"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An item of high value owned by the organisation for use over a long period.  Normally office equipment, vehicles and property.</w:t>
            </w:r>
          </w:p>
        </w:tc>
      </w:tr>
      <w:tr w:rsidR="004F665F" w:rsidRPr="00CF0A47" w14:paraId="7DF1A720" w14:textId="77777777" w:rsidTr="00CF0A47">
        <w:tc>
          <w:tcPr>
            <w:tcW w:w="2391" w:type="dxa"/>
            <w:shd w:val="clear" w:color="auto" w:fill="D9D9D9" w:themeFill="background1" w:themeFillShade="D9"/>
            <w:vAlign w:val="center"/>
          </w:tcPr>
          <w:p w14:paraId="729D96F0" w14:textId="1C49C063"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Petty cash</w:t>
            </w:r>
            <w:r w:rsidR="00443520" w:rsidRPr="00CF0A47">
              <w:rPr>
                <w:rFonts w:ascii="Calibri" w:hAnsi="Calibri" w:cs="Arial"/>
                <w:b/>
                <w:bCs/>
              </w:rPr>
              <w:t>book</w:t>
            </w:r>
          </w:p>
        </w:tc>
        <w:tc>
          <w:tcPr>
            <w:tcW w:w="6663" w:type="dxa"/>
            <w:vAlign w:val="center"/>
          </w:tcPr>
          <w:p w14:paraId="22B46775"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The cashbook where cash transactions are recorded, and the supporting documents relating to each transaction.</w:t>
            </w:r>
          </w:p>
        </w:tc>
      </w:tr>
      <w:tr w:rsidR="004F665F" w:rsidRPr="00CF0A47" w14:paraId="01D336EA" w14:textId="77777777" w:rsidTr="00CF0A47">
        <w:tc>
          <w:tcPr>
            <w:tcW w:w="2391" w:type="dxa"/>
            <w:shd w:val="clear" w:color="auto" w:fill="D9D9D9" w:themeFill="background1" w:themeFillShade="D9"/>
            <w:vAlign w:val="center"/>
          </w:tcPr>
          <w:p w14:paraId="3AA57C99"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Procurement</w:t>
            </w:r>
          </w:p>
        </w:tc>
        <w:tc>
          <w:tcPr>
            <w:tcW w:w="6663" w:type="dxa"/>
            <w:vAlign w:val="center"/>
          </w:tcPr>
          <w:p w14:paraId="79A9CABA"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The process of purchasing goods and services.  Steps in the process may include requesting, authorising, selecting suppliers, ordering, receiving and paying.</w:t>
            </w:r>
          </w:p>
        </w:tc>
      </w:tr>
      <w:tr w:rsidR="004F665F" w:rsidRPr="00CF0A47" w14:paraId="4153323F" w14:textId="77777777" w:rsidTr="00CF0A47">
        <w:tc>
          <w:tcPr>
            <w:tcW w:w="2391" w:type="dxa"/>
            <w:shd w:val="clear" w:color="auto" w:fill="D9D9D9" w:themeFill="background1" w:themeFillShade="D9"/>
            <w:vAlign w:val="center"/>
          </w:tcPr>
          <w:p w14:paraId="11F4C78C"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Reconciliation</w:t>
            </w:r>
          </w:p>
        </w:tc>
        <w:tc>
          <w:tcPr>
            <w:tcW w:w="6663" w:type="dxa"/>
            <w:vAlign w:val="center"/>
          </w:tcPr>
          <w:p w14:paraId="7698070B"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The process of comparing information held in two sets of records that describe the same transactions.</w:t>
            </w:r>
          </w:p>
        </w:tc>
      </w:tr>
      <w:tr w:rsidR="004F665F" w:rsidRPr="00CF0A47" w14:paraId="28B8D654" w14:textId="77777777" w:rsidTr="00CF0A47">
        <w:tc>
          <w:tcPr>
            <w:tcW w:w="2391" w:type="dxa"/>
            <w:shd w:val="clear" w:color="auto" w:fill="D9D9D9" w:themeFill="background1" w:themeFillShade="D9"/>
            <w:vAlign w:val="center"/>
          </w:tcPr>
          <w:p w14:paraId="2FBB8177"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Supporting document</w:t>
            </w:r>
          </w:p>
        </w:tc>
        <w:tc>
          <w:tcPr>
            <w:tcW w:w="6663" w:type="dxa"/>
            <w:vAlign w:val="center"/>
          </w:tcPr>
          <w:p w14:paraId="47627F42"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The original documents that describe each transaction. These may include, receipts, invoices, delivery notes, sign sheets etc</w:t>
            </w:r>
          </w:p>
        </w:tc>
      </w:tr>
      <w:tr w:rsidR="004F665F" w:rsidRPr="00CF0A47" w14:paraId="65C6B708" w14:textId="77777777" w:rsidTr="00CF0A47">
        <w:tc>
          <w:tcPr>
            <w:tcW w:w="2391" w:type="dxa"/>
            <w:shd w:val="clear" w:color="auto" w:fill="D9D9D9" w:themeFill="background1" w:themeFillShade="D9"/>
            <w:vAlign w:val="center"/>
          </w:tcPr>
          <w:p w14:paraId="3C6228AB"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Transaction</w:t>
            </w:r>
          </w:p>
        </w:tc>
        <w:tc>
          <w:tcPr>
            <w:tcW w:w="6663" w:type="dxa"/>
            <w:vAlign w:val="center"/>
          </w:tcPr>
          <w:p w14:paraId="1CBEFB98"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Any exchange of goods, services or money in return for other goods, services or money. Most commonly receipts and payments.</w:t>
            </w:r>
          </w:p>
        </w:tc>
      </w:tr>
      <w:tr w:rsidR="004F665F" w:rsidRPr="00CF0A47" w14:paraId="0867602C" w14:textId="77777777" w:rsidTr="00CF0A47">
        <w:tc>
          <w:tcPr>
            <w:tcW w:w="2391" w:type="dxa"/>
            <w:shd w:val="clear" w:color="auto" w:fill="D9D9D9" w:themeFill="background1" w:themeFillShade="D9"/>
            <w:vAlign w:val="center"/>
          </w:tcPr>
          <w:p w14:paraId="13688C52" w14:textId="77777777" w:rsidR="004F665F" w:rsidRPr="00CF0A47" w:rsidRDefault="004F665F" w:rsidP="004F665F">
            <w:pPr>
              <w:pStyle w:val="ListParagraph"/>
              <w:spacing w:line="192" w:lineRule="auto"/>
              <w:ind w:left="0"/>
              <w:rPr>
                <w:rFonts w:ascii="Calibri" w:hAnsi="Calibri" w:cs="Arial"/>
                <w:b/>
                <w:bCs/>
              </w:rPr>
            </w:pPr>
            <w:r w:rsidRPr="00CF0A47">
              <w:rPr>
                <w:rFonts w:ascii="Calibri" w:hAnsi="Calibri" w:cs="Arial"/>
                <w:b/>
                <w:bCs/>
              </w:rPr>
              <w:t>Trustee</w:t>
            </w:r>
          </w:p>
        </w:tc>
        <w:tc>
          <w:tcPr>
            <w:tcW w:w="6663" w:type="dxa"/>
            <w:vAlign w:val="center"/>
          </w:tcPr>
          <w:p w14:paraId="2CDBD42C" w14:textId="77777777" w:rsidR="004F665F" w:rsidRPr="00CF0A47" w:rsidRDefault="004F665F" w:rsidP="004F665F">
            <w:pPr>
              <w:pStyle w:val="ListParagraph"/>
              <w:spacing w:line="192" w:lineRule="auto"/>
              <w:ind w:left="0"/>
              <w:rPr>
                <w:rFonts w:ascii="Calibri" w:hAnsi="Calibri" w:cs="Arial"/>
              </w:rPr>
            </w:pPr>
            <w:r w:rsidRPr="00CF0A47">
              <w:rPr>
                <w:rFonts w:ascii="Calibri" w:hAnsi="Calibri" w:cs="Arial"/>
              </w:rPr>
              <w:t>A member of an NGO’s most senior governing body, who shares overall responsibility for the NGOs work.</w:t>
            </w:r>
          </w:p>
        </w:tc>
      </w:tr>
    </w:tbl>
    <w:p w14:paraId="7C6E6B26" w14:textId="77777777" w:rsidR="008D2D22" w:rsidRPr="00FD5492" w:rsidRDefault="008D2D22" w:rsidP="008D2D22">
      <w:pPr>
        <w:spacing w:before="120"/>
        <w:jc w:val="both"/>
        <w:rPr>
          <w:rFonts w:ascii="Calibri" w:hAnsi="Calibri" w:cs="Arial"/>
          <w:sz w:val="24"/>
          <w:szCs w:val="24"/>
        </w:rPr>
      </w:pPr>
    </w:p>
    <w:sectPr w:rsidR="008D2D22" w:rsidRPr="00FD5492" w:rsidSect="00326FD8">
      <w:headerReference w:type="default" r:id="rId7"/>
      <w:footerReference w:type="default" r:id="rId8"/>
      <w:headerReference w:type="first" r:id="rId9"/>
      <w:footerReference w:type="first" r:id="rId10"/>
      <w:pgSz w:w="12240" w:h="15840"/>
      <w:pgMar w:top="1440" w:right="1588" w:bottom="1440"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2577" w14:textId="77777777" w:rsidR="00E61A9F" w:rsidRDefault="00E61A9F">
      <w:pPr>
        <w:spacing w:after="0" w:line="240" w:lineRule="auto"/>
      </w:pPr>
      <w:r>
        <w:separator/>
      </w:r>
    </w:p>
  </w:endnote>
  <w:endnote w:type="continuationSeparator" w:id="0">
    <w:p w14:paraId="71EEC1B2" w14:textId="77777777" w:rsidR="00E61A9F" w:rsidRDefault="00E6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AAE" w14:textId="03BEF0E8" w:rsidR="00326FD8" w:rsidRDefault="00326FD8" w:rsidP="00326FD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23CA" w14:textId="4F2C9ADE" w:rsidR="00326FD8" w:rsidRDefault="00326FD8">
    <w:pPr>
      <w:pStyle w:val="Footer"/>
      <w:jc w:val="right"/>
    </w:pPr>
  </w:p>
  <w:p w14:paraId="579063BD" w14:textId="77777777" w:rsidR="00326FD8" w:rsidRDefault="00326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D689" w14:textId="77777777" w:rsidR="00E61A9F" w:rsidRDefault="00E61A9F">
      <w:pPr>
        <w:spacing w:after="0" w:line="240" w:lineRule="auto"/>
      </w:pPr>
      <w:r>
        <w:separator/>
      </w:r>
    </w:p>
  </w:footnote>
  <w:footnote w:type="continuationSeparator" w:id="0">
    <w:p w14:paraId="68E66F31" w14:textId="77777777" w:rsidR="00E61A9F" w:rsidRDefault="00E6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DA2A" w14:textId="66BA7685" w:rsidR="00614402" w:rsidRDefault="00614402" w:rsidP="00614402">
    <w:pPr>
      <w:pStyle w:val="Header"/>
      <w:jc w:val="right"/>
    </w:pPr>
  </w:p>
  <w:p w14:paraId="6304A88D" w14:textId="77777777" w:rsidR="00614402" w:rsidRDefault="0061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783E" w14:textId="7C2F236A" w:rsidR="00DC1DC2" w:rsidRDefault="00DC1DC2" w:rsidP="00DC1DC2">
    <w:pPr>
      <w:pStyle w:val="Header"/>
      <w:jc w:val="right"/>
    </w:pPr>
    <w:r w:rsidRPr="00C32B49">
      <w:rPr>
        <w:noProof/>
      </w:rPr>
      <w:drawing>
        <wp:inline distT="0" distB="0" distL="0" distR="0" wp14:anchorId="327A5850" wp14:editId="1A9ABC3F">
          <wp:extent cx="1628775" cy="971550"/>
          <wp:effectExtent l="0" t="0" r="0" b="0"/>
          <wp:docPr id="1" name="Picture 1" descr="JOA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A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133"/>
    <w:multiLevelType w:val="hybridMultilevel"/>
    <w:tmpl w:val="26B69A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D65A8"/>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90385"/>
    <w:multiLevelType w:val="hybridMultilevel"/>
    <w:tmpl w:val="8664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41353"/>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F619E"/>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FB74B5"/>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F0D8D"/>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14872"/>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D5F83"/>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DB2335"/>
    <w:multiLevelType w:val="hybridMultilevel"/>
    <w:tmpl w:val="D558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91E82"/>
    <w:multiLevelType w:val="hybridMultilevel"/>
    <w:tmpl w:val="0C7E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97FBB"/>
    <w:multiLevelType w:val="hybridMultilevel"/>
    <w:tmpl w:val="E584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56E77"/>
    <w:multiLevelType w:val="hybridMultilevel"/>
    <w:tmpl w:val="037E4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404859">
    <w:abstractNumId w:val="10"/>
  </w:num>
  <w:num w:numId="2" w16cid:durableId="770861033">
    <w:abstractNumId w:val="2"/>
  </w:num>
  <w:num w:numId="3" w16cid:durableId="1789199130">
    <w:abstractNumId w:val="0"/>
  </w:num>
  <w:num w:numId="4" w16cid:durableId="523834073">
    <w:abstractNumId w:val="1"/>
  </w:num>
  <w:num w:numId="5" w16cid:durableId="707611131">
    <w:abstractNumId w:val="6"/>
  </w:num>
  <w:num w:numId="6" w16cid:durableId="853422811">
    <w:abstractNumId w:val="3"/>
  </w:num>
  <w:num w:numId="7" w16cid:durableId="1275091783">
    <w:abstractNumId w:val="5"/>
  </w:num>
  <w:num w:numId="8" w16cid:durableId="1474326587">
    <w:abstractNumId w:val="7"/>
  </w:num>
  <w:num w:numId="9" w16cid:durableId="1039665421">
    <w:abstractNumId w:val="9"/>
  </w:num>
  <w:num w:numId="10" w16cid:durableId="1228028613">
    <w:abstractNumId w:val="11"/>
  </w:num>
  <w:num w:numId="11" w16cid:durableId="899902406">
    <w:abstractNumId w:val="8"/>
  </w:num>
  <w:num w:numId="12" w16cid:durableId="1484545971">
    <w:abstractNumId w:val="4"/>
  </w:num>
  <w:num w:numId="13" w16cid:durableId="94997187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A6"/>
    <w:rsid w:val="000127E4"/>
    <w:rsid w:val="00012B79"/>
    <w:rsid w:val="000216EB"/>
    <w:rsid w:val="00027E85"/>
    <w:rsid w:val="00030B18"/>
    <w:rsid w:val="000631D5"/>
    <w:rsid w:val="00096D38"/>
    <w:rsid w:val="000A7F41"/>
    <w:rsid w:val="000C6A70"/>
    <w:rsid w:val="000D085A"/>
    <w:rsid w:val="000F0BE5"/>
    <w:rsid w:val="000F12EE"/>
    <w:rsid w:val="001135FA"/>
    <w:rsid w:val="00120992"/>
    <w:rsid w:val="00161E36"/>
    <w:rsid w:val="00162134"/>
    <w:rsid w:val="001947C4"/>
    <w:rsid w:val="001C560C"/>
    <w:rsid w:val="001E112D"/>
    <w:rsid w:val="001F7CA3"/>
    <w:rsid w:val="002067E7"/>
    <w:rsid w:val="002123E6"/>
    <w:rsid w:val="00277298"/>
    <w:rsid w:val="002962A3"/>
    <w:rsid w:val="002B37D9"/>
    <w:rsid w:val="002C24A4"/>
    <w:rsid w:val="002C2F78"/>
    <w:rsid w:val="002D4183"/>
    <w:rsid w:val="002E2650"/>
    <w:rsid w:val="00326FD8"/>
    <w:rsid w:val="00345F0D"/>
    <w:rsid w:val="00347C2E"/>
    <w:rsid w:val="003541A3"/>
    <w:rsid w:val="00362032"/>
    <w:rsid w:val="00371A1D"/>
    <w:rsid w:val="003765C0"/>
    <w:rsid w:val="0038139B"/>
    <w:rsid w:val="00384E40"/>
    <w:rsid w:val="003B686D"/>
    <w:rsid w:val="003E57E8"/>
    <w:rsid w:val="003F0F30"/>
    <w:rsid w:val="003F650A"/>
    <w:rsid w:val="003F6921"/>
    <w:rsid w:val="00414C54"/>
    <w:rsid w:val="00443520"/>
    <w:rsid w:val="004522C1"/>
    <w:rsid w:val="00467943"/>
    <w:rsid w:val="004756C9"/>
    <w:rsid w:val="0048605E"/>
    <w:rsid w:val="004B575D"/>
    <w:rsid w:val="004F665F"/>
    <w:rsid w:val="00527941"/>
    <w:rsid w:val="00555588"/>
    <w:rsid w:val="005656EE"/>
    <w:rsid w:val="00582BC9"/>
    <w:rsid w:val="00592589"/>
    <w:rsid w:val="005937DC"/>
    <w:rsid w:val="005A2C58"/>
    <w:rsid w:val="005A3D3F"/>
    <w:rsid w:val="005A6E73"/>
    <w:rsid w:val="005B1FCD"/>
    <w:rsid w:val="005C464F"/>
    <w:rsid w:val="005C6C45"/>
    <w:rsid w:val="005D0D22"/>
    <w:rsid w:val="005D609A"/>
    <w:rsid w:val="005E2ACE"/>
    <w:rsid w:val="00614402"/>
    <w:rsid w:val="00616896"/>
    <w:rsid w:val="00642A07"/>
    <w:rsid w:val="006521A6"/>
    <w:rsid w:val="00666F51"/>
    <w:rsid w:val="0067571A"/>
    <w:rsid w:val="007154F3"/>
    <w:rsid w:val="007206BB"/>
    <w:rsid w:val="00736B84"/>
    <w:rsid w:val="00763B35"/>
    <w:rsid w:val="00774751"/>
    <w:rsid w:val="0077627C"/>
    <w:rsid w:val="0079604A"/>
    <w:rsid w:val="007C3D57"/>
    <w:rsid w:val="007F2C61"/>
    <w:rsid w:val="008264A3"/>
    <w:rsid w:val="00834642"/>
    <w:rsid w:val="0084037E"/>
    <w:rsid w:val="00851104"/>
    <w:rsid w:val="0085684D"/>
    <w:rsid w:val="008A7DEF"/>
    <w:rsid w:val="008B2976"/>
    <w:rsid w:val="008D2194"/>
    <w:rsid w:val="008D2D22"/>
    <w:rsid w:val="008D3BE6"/>
    <w:rsid w:val="008F543E"/>
    <w:rsid w:val="008F580D"/>
    <w:rsid w:val="008F7B30"/>
    <w:rsid w:val="0091217C"/>
    <w:rsid w:val="00917AC7"/>
    <w:rsid w:val="0093286C"/>
    <w:rsid w:val="00934DEE"/>
    <w:rsid w:val="00935CC0"/>
    <w:rsid w:val="00935DD3"/>
    <w:rsid w:val="009370AD"/>
    <w:rsid w:val="009742AE"/>
    <w:rsid w:val="00982EE6"/>
    <w:rsid w:val="009A5C74"/>
    <w:rsid w:val="009C33BD"/>
    <w:rsid w:val="009D7F98"/>
    <w:rsid w:val="009F12F8"/>
    <w:rsid w:val="00A129D3"/>
    <w:rsid w:val="00A15264"/>
    <w:rsid w:val="00A32863"/>
    <w:rsid w:val="00A352BB"/>
    <w:rsid w:val="00A42AAA"/>
    <w:rsid w:val="00A54E42"/>
    <w:rsid w:val="00A5590F"/>
    <w:rsid w:val="00A652EF"/>
    <w:rsid w:val="00A90066"/>
    <w:rsid w:val="00AA6487"/>
    <w:rsid w:val="00AC3F7F"/>
    <w:rsid w:val="00B11113"/>
    <w:rsid w:val="00B44425"/>
    <w:rsid w:val="00B627B2"/>
    <w:rsid w:val="00B931DE"/>
    <w:rsid w:val="00B942CA"/>
    <w:rsid w:val="00BB0284"/>
    <w:rsid w:val="00BD1642"/>
    <w:rsid w:val="00BE1BB6"/>
    <w:rsid w:val="00BF3D05"/>
    <w:rsid w:val="00C04C37"/>
    <w:rsid w:val="00C33F38"/>
    <w:rsid w:val="00C43B49"/>
    <w:rsid w:val="00C7467C"/>
    <w:rsid w:val="00C82624"/>
    <w:rsid w:val="00CB267D"/>
    <w:rsid w:val="00CB7AD8"/>
    <w:rsid w:val="00CC25E2"/>
    <w:rsid w:val="00CE2407"/>
    <w:rsid w:val="00CF0A47"/>
    <w:rsid w:val="00D1719B"/>
    <w:rsid w:val="00D20BFA"/>
    <w:rsid w:val="00D64008"/>
    <w:rsid w:val="00DC1119"/>
    <w:rsid w:val="00DC1DC2"/>
    <w:rsid w:val="00DD0706"/>
    <w:rsid w:val="00DF75D0"/>
    <w:rsid w:val="00E02916"/>
    <w:rsid w:val="00E04DAB"/>
    <w:rsid w:val="00E07E71"/>
    <w:rsid w:val="00E27BD2"/>
    <w:rsid w:val="00E61A9F"/>
    <w:rsid w:val="00E928F3"/>
    <w:rsid w:val="00EA096C"/>
    <w:rsid w:val="00EB6836"/>
    <w:rsid w:val="00F055B4"/>
    <w:rsid w:val="00F2555B"/>
    <w:rsid w:val="00F675D0"/>
    <w:rsid w:val="00F76FE2"/>
    <w:rsid w:val="00FA1404"/>
    <w:rsid w:val="00FD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A8D9A"/>
  <w15:chartTrackingRefBased/>
  <w15:docId w15:val="{D1E4B5A4-256A-4F3A-9F4F-311D2889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286C"/>
    <w:pPr>
      <w:keepNext/>
      <w:spacing w:before="240" w:after="60" w:line="240" w:lineRule="auto"/>
      <w:outlineLvl w:val="0"/>
    </w:pPr>
    <w:rPr>
      <w:rFonts w:ascii="Cambria" w:eastAsia="Times New Roman" w:hAnsi="Cambria" w:cs="Times New Roman"/>
      <w:b/>
      <w:bCs/>
      <w:i/>
      <w:kern w:val="32"/>
      <w:sz w:val="32"/>
      <w:szCs w:val="32"/>
      <w:lang w:val="sv-SE"/>
    </w:rPr>
  </w:style>
  <w:style w:type="paragraph" w:styleId="Heading2">
    <w:name w:val="heading 2"/>
    <w:basedOn w:val="Normal"/>
    <w:link w:val="Heading2Char"/>
    <w:uiPriority w:val="9"/>
    <w:qFormat/>
    <w:rsid w:val="0093286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93286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EE6"/>
    <w:rPr>
      <w:color w:val="0563C1" w:themeColor="hyperlink"/>
      <w:u w:val="single"/>
    </w:rPr>
  </w:style>
  <w:style w:type="paragraph" w:styleId="ListParagraph">
    <w:name w:val="List Paragraph"/>
    <w:basedOn w:val="Normal"/>
    <w:uiPriority w:val="34"/>
    <w:qFormat/>
    <w:rsid w:val="003541A3"/>
    <w:pPr>
      <w:ind w:left="720"/>
      <w:contextualSpacing/>
    </w:pPr>
  </w:style>
  <w:style w:type="table" w:styleId="TableGrid">
    <w:name w:val="Table Grid"/>
    <w:basedOn w:val="TableNormal"/>
    <w:uiPriority w:val="59"/>
    <w:rsid w:val="00E0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286C"/>
    <w:rPr>
      <w:rFonts w:ascii="Cambria" w:eastAsia="Times New Roman" w:hAnsi="Cambria" w:cs="Times New Roman"/>
      <w:b/>
      <w:bCs/>
      <w:i/>
      <w:kern w:val="32"/>
      <w:sz w:val="32"/>
      <w:szCs w:val="32"/>
      <w:lang w:val="sv-SE"/>
    </w:rPr>
  </w:style>
  <w:style w:type="character" w:customStyle="1" w:styleId="Heading2Char">
    <w:name w:val="Heading 2 Char"/>
    <w:basedOn w:val="DefaultParagraphFont"/>
    <w:link w:val="Heading2"/>
    <w:uiPriority w:val="9"/>
    <w:rsid w:val="0093286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93286C"/>
    <w:rPr>
      <w:rFonts w:ascii="Times New Roman" w:eastAsia="Times New Roman" w:hAnsi="Times New Roman" w:cs="Times New Roman"/>
      <w:b/>
      <w:bCs/>
      <w:sz w:val="27"/>
      <w:szCs w:val="27"/>
      <w:lang w:val="en-US"/>
    </w:rPr>
  </w:style>
  <w:style w:type="numbering" w:customStyle="1" w:styleId="NoList1">
    <w:name w:val="No List1"/>
    <w:next w:val="NoList"/>
    <w:uiPriority w:val="99"/>
    <w:semiHidden/>
    <w:unhideWhenUsed/>
    <w:rsid w:val="0093286C"/>
  </w:style>
  <w:style w:type="paragraph" w:styleId="NormalWeb">
    <w:name w:val="Normal (Web)"/>
    <w:basedOn w:val="Normal"/>
    <w:uiPriority w:val="99"/>
    <w:unhideWhenUsed/>
    <w:rsid w:val="009328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93286C"/>
    <w:rPr>
      <w:b/>
      <w:bCs/>
    </w:rPr>
  </w:style>
  <w:style w:type="character" w:customStyle="1" w:styleId="alert">
    <w:name w:val="alert"/>
    <w:basedOn w:val="DefaultParagraphFont"/>
    <w:rsid w:val="0093286C"/>
  </w:style>
  <w:style w:type="character" w:styleId="Emphasis">
    <w:name w:val="Emphasis"/>
    <w:basedOn w:val="DefaultParagraphFont"/>
    <w:uiPriority w:val="20"/>
    <w:qFormat/>
    <w:rsid w:val="0093286C"/>
    <w:rPr>
      <w:i/>
      <w:iCs/>
    </w:rPr>
  </w:style>
  <w:style w:type="character" w:customStyle="1" w:styleId="BodyTextChar">
    <w:name w:val="Body Text Char"/>
    <w:basedOn w:val="DefaultParagraphFont"/>
    <w:link w:val="BodyText"/>
    <w:locked/>
    <w:rsid w:val="0093286C"/>
    <w:rPr>
      <w:lang w:val="sv-SE"/>
    </w:rPr>
  </w:style>
  <w:style w:type="paragraph" w:styleId="BodyText">
    <w:name w:val="Body Text"/>
    <w:basedOn w:val="Normal"/>
    <w:link w:val="BodyTextChar"/>
    <w:rsid w:val="0093286C"/>
    <w:pPr>
      <w:spacing w:after="120" w:line="240" w:lineRule="auto"/>
    </w:pPr>
    <w:rPr>
      <w:lang w:val="sv-SE"/>
    </w:rPr>
  </w:style>
  <w:style w:type="character" w:customStyle="1" w:styleId="BodyTextChar1">
    <w:name w:val="Body Text Char1"/>
    <w:basedOn w:val="DefaultParagraphFont"/>
    <w:uiPriority w:val="99"/>
    <w:semiHidden/>
    <w:rsid w:val="0093286C"/>
  </w:style>
  <w:style w:type="paragraph" w:styleId="BodyText3">
    <w:name w:val="Body Text 3"/>
    <w:basedOn w:val="Normal"/>
    <w:link w:val="BodyText3Char"/>
    <w:rsid w:val="0093286C"/>
    <w:pPr>
      <w:spacing w:after="120" w:line="240" w:lineRule="auto"/>
    </w:pPr>
    <w:rPr>
      <w:rFonts w:ascii="Arial Narrow" w:eastAsia="Times New Roman" w:hAnsi="Arial Narrow" w:cs="Times New Roman"/>
      <w:i/>
      <w:sz w:val="16"/>
      <w:szCs w:val="16"/>
      <w:lang w:val="sv-SE"/>
    </w:rPr>
  </w:style>
  <w:style w:type="character" w:customStyle="1" w:styleId="BodyText3Char">
    <w:name w:val="Body Text 3 Char"/>
    <w:basedOn w:val="DefaultParagraphFont"/>
    <w:link w:val="BodyText3"/>
    <w:rsid w:val="0093286C"/>
    <w:rPr>
      <w:rFonts w:ascii="Arial Narrow" w:eastAsia="Times New Roman" w:hAnsi="Arial Narrow" w:cs="Times New Roman"/>
      <w:i/>
      <w:sz w:val="16"/>
      <w:szCs w:val="16"/>
      <w:lang w:val="sv-SE"/>
    </w:rPr>
  </w:style>
  <w:style w:type="paragraph" w:styleId="Header">
    <w:name w:val="header"/>
    <w:basedOn w:val="Normal"/>
    <w:link w:val="HeaderChar"/>
    <w:uiPriority w:val="99"/>
    <w:rsid w:val="0093286C"/>
    <w:pPr>
      <w:tabs>
        <w:tab w:val="center" w:pos="4680"/>
        <w:tab w:val="right" w:pos="9360"/>
      </w:tabs>
      <w:spacing w:after="0" w:line="240" w:lineRule="auto"/>
    </w:pPr>
    <w:rPr>
      <w:rFonts w:ascii="Arial Narrow" w:eastAsia="Times New Roman" w:hAnsi="Arial Narrow" w:cs="Times New Roman"/>
      <w:i/>
      <w:sz w:val="24"/>
      <w:szCs w:val="24"/>
      <w:lang w:val="sv-SE"/>
    </w:rPr>
  </w:style>
  <w:style w:type="character" w:customStyle="1" w:styleId="HeaderChar">
    <w:name w:val="Header Char"/>
    <w:basedOn w:val="DefaultParagraphFont"/>
    <w:link w:val="Header"/>
    <w:uiPriority w:val="99"/>
    <w:rsid w:val="0093286C"/>
    <w:rPr>
      <w:rFonts w:ascii="Arial Narrow" w:eastAsia="Times New Roman" w:hAnsi="Arial Narrow" w:cs="Times New Roman"/>
      <w:i/>
      <w:sz w:val="24"/>
      <w:szCs w:val="24"/>
      <w:lang w:val="sv-SE"/>
    </w:rPr>
  </w:style>
  <w:style w:type="table" w:customStyle="1" w:styleId="TableGrid1">
    <w:name w:val="Table Grid1"/>
    <w:basedOn w:val="TableNormal"/>
    <w:next w:val="TableGrid"/>
    <w:uiPriority w:val="59"/>
    <w:rsid w:val="0093286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D1719B"/>
    <w:rPr>
      <w:color w:val="954F72" w:themeColor="followedHyperlink"/>
      <w:u w:val="single"/>
    </w:rPr>
  </w:style>
  <w:style w:type="paragraph" w:styleId="BalloonText">
    <w:name w:val="Balloon Text"/>
    <w:basedOn w:val="Normal"/>
    <w:link w:val="BalloonTextChar"/>
    <w:uiPriority w:val="99"/>
    <w:semiHidden/>
    <w:unhideWhenUsed/>
    <w:rsid w:val="0091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C7"/>
    <w:rPr>
      <w:rFonts w:ascii="Segoe UI" w:hAnsi="Segoe UI" w:cs="Segoe UI"/>
      <w:sz w:val="18"/>
      <w:szCs w:val="18"/>
    </w:rPr>
  </w:style>
  <w:style w:type="character" w:styleId="CommentReference">
    <w:name w:val="annotation reference"/>
    <w:basedOn w:val="DefaultParagraphFont"/>
    <w:semiHidden/>
    <w:unhideWhenUsed/>
    <w:rsid w:val="00BE1BB6"/>
    <w:rPr>
      <w:sz w:val="16"/>
      <w:szCs w:val="16"/>
    </w:rPr>
  </w:style>
  <w:style w:type="paragraph" w:styleId="CommentText">
    <w:name w:val="annotation text"/>
    <w:basedOn w:val="Normal"/>
    <w:link w:val="CommentTextChar"/>
    <w:semiHidden/>
    <w:unhideWhenUsed/>
    <w:rsid w:val="00BE1BB6"/>
    <w:pPr>
      <w:spacing w:line="240" w:lineRule="auto"/>
    </w:pPr>
    <w:rPr>
      <w:sz w:val="20"/>
      <w:szCs w:val="20"/>
    </w:rPr>
  </w:style>
  <w:style w:type="character" w:customStyle="1" w:styleId="CommentTextChar">
    <w:name w:val="Comment Text Char"/>
    <w:basedOn w:val="DefaultParagraphFont"/>
    <w:link w:val="CommentText"/>
    <w:semiHidden/>
    <w:rsid w:val="00BE1BB6"/>
    <w:rPr>
      <w:sz w:val="20"/>
      <w:szCs w:val="20"/>
    </w:rPr>
  </w:style>
  <w:style w:type="paragraph" w:styleId="CommentSubject">
    <w:name w:val="annotation subject"/>
    <w:basedOn w:val="CommentText"/>
    <w:next w:val="CommentText"/>
    <w:link w:val="CommentSubjectChar"/>
    <w:uiPriority w:val="99"/>
    <w:semiHidden/>
    <w:unhideWhenUsed/>
    <w:rsid w:val="00BE1BB6"/>
    <w:rPr>
      <w:b/>
      <w:bCs/>
    </w:rPr>
  </w:style>
  <w:style w:type="character" w:customStyle="1" w:styleId="CommentSubjectChar">
    <w:name w:val="Comment Subject Char"/>
    <w:basedOn w:val="CommentTextChar"/>
    <w:link w:val="CommentSubject"/>
    <w:uiPriority w:val="99"/>
    <w:semiHidden/>
    <w:rsid w:val="00BE1BB6"/>
    <w:rPr>
      <w:b/>
      <w:bCs/>
      <w:sz w:val="20"/>
      <w:szCs w:val="20"/>
    </w:rPr>
  </w:style>
  <w:style w:type="paragraph" w:styleId="Footer">
    <w:name w:val="footer"/>
    <w:basedOn w:val="Normal"/>
    <w:link w:val="FooterChar"/>
    <w:uiPriority w:val="99"/>
    <w:unhideWhenUsed/>
    <w:rsid w:val="00614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402"/>
  </w:style>
  <w:style w:type="paragraph" w:styleId="BodyText2">
    <w:name w:val="Body Text 2"/>
    <w:basedOn w:val="Normal"/>
    <w:link w:val="BodyText2Char"/>
    <w:uiPriority w:val="99"/>
    <w:semiHidden/>
    <w:unhideWhenUsed/>
    <w:rsid w:val="004522C1"/>
    <w:pPr>
      <w:spacing w:after="120" w:line="480" w:lineRule="auto"/>
    </w:pPr>
  </w:style>
  <w:style w:type="character" w:customStyle="1" w:styleId="BodyText2Char">
    <w:name w:val="Body Text 2 Char"/>
    <w:basedOn w:val="DefaultParagraphFont"/>
    <w:link w:val="BodyText2"/>
    <w:uiPriority w:val="99"/>
    <w:semiHidden/>
    <w:rsid w:val="004522C1"/>
  </w:style>
  <w:style w:type="paragraph" w:styleId="TOC1">
    <w:name w:val="toc 1"/>
    <w:basedOn w:val="Normal"/>
    <w:next w:val="Normal"/>
    <w:autoRedefine/>
    <w:semiHidden/>
    <w:rsid w:val="007154F3"/>
    <w:pPr>
      <w:spacing w:after="0" w:line="240" w:lineRule="auto"/>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 User</dc:creator>
  <cp:keywords/>
  <dc:description/>
  <cp:lastModifiedBy>Peter Amory</cp:lastModifiedBy>
  <cp:revision>2</cp:revision>
  <cp:lastPrinted>2017-11-24T10:55:00Z</cp:lastPrinted>
  <dcterms:created xsi:type="dcterms:W3CDTF">2022-10-17T22:03:00Z</dcterms:created>
  <dcterms:modified xsi:type="dcterms:W3CDTF">2022-10-17T22:03:00Z</dcterms:modified>
</cp:coreProperties>
</file>